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Практика китайского языка в сфере экономики и финансов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(Китайский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552C84A" w:rsidR="00A77598" w:rsidRPr="00DD1E59" w:rsidRDefault="00DD1E5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51202" w:rsidRDefault="007A7979" w:rsidP="00511619">
            <w:pPr>
              <w:rPr>
                <w:rFonts w:ascii="Times New Roman" w:hAnsi="Times New Roman" w:cs="Times New Roman"/>
                <w:sz w:val="20"/>
                <w:szCs w:val="20"/>
              </w:rPr>
            </w:pPr>
            <w:r w:rsidRPr="00551202">
              <w:rPr>
                <w:rFonts w:ascii="Times New Roman" w:hAnsi="Times New Roman" w:cs="Times New Roman"/>
                <w:sz w:val="20"/>
                <w:szCs w:val="20"/>
              </w:rPr>
              <w:t>Старший преподаватель, Сизых Елена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468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2E3C3490" w14:textId="77777777" w:rsidTr="006945E7">
              <w:tc>
                <w:tcPr>
                  <w:tcW w:w="4276" w:type="dxa"/>
                  <w:tcBorders>
                    <w:top w:val="nil"/>
                    <w:left w:val="nil"/>
                    <w:bottom w:val="nil"/>
                    <w:right w:val="nil"/>
                  </w:tcBorders>
                </w:tcPr>
                <w:p w14:paraId="00B80248"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240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156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240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468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D3F23A9" w:rsidR="004475DA" w:rsidRPr="00DD1E59" w:rsidRDefault="00DD1E5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6AD223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51202">
              <w:rPr>
                <w:noProof/>
                <w:webHidden/>
              </w:rPr>
              <w:t>3</w:t>
            </w:r>
            <w:r w:rsidR="00D75436">
              <w:rPr>
                <w:noProof/>
                <w:webHidden/>
              </w:rPr>
              <w:fldChar w:fldCharType="end"/>
            </w:r>
          </w:hyperlink>
        </w:p>
        <w:p w14:paraId="48630344" w14:textId="2A612D88" w:rsidR="00D75436" w:rsidRDefault="00AD658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51202">
              <w:rPr>
                <w:noProof/>
                <w:webHidden/>
              </w:rPr>
              <w:t>3</w:t>
            </w:r>
            <w:r w:rsidR="00D75436">
              <w:rPr>
                <w:noProof/>
                <w:webHidden/>
              </w:rPr>
              <w:fldChar w:fldCharType="end"/>
            </w:r>
          </w:hyperlink>
        </w:p>
        <w:p w14:paraId="19812FA2" w14:textId="53B4A41A" w:rsidR="00D75436" w:rsidRDefault="00AD658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51202">
              <w:rPr>
                <w:noProof/>
                <w:webHidden/>
              </w:rPr>
              <w:t>3</w:t>
            </w:r>
            <w:r w:rsidR="00D75436">
              <w:rPr>
                <w:noProof/>
                <w:webHidden/>
              </w:rPr>
              <w:fldChar w:fldCharType="end"/>
            </w:r>
          </w:hyperlink>
        </w:p>
        <w:p w14:paraId="0C0D0ADC" w14:textId="648753D2" w:rsidR="00D75436" w:rsidRDefault="00AD658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51202">
              <w:rPr>
                <w:noProof/>
                <w:webHidden/>
              </w:rPr>
              <w:t>4</w:t>
            </w:r>
            <w:r w:rsidR="00D75436">
              <w:rPr>
                <w:noProof/>
                <w:webHidden/>
              </w:rPr>
              <w:fldChar w:fldCharType="end"/>
            </w:r>
          </w:hyperlink>
        </w:p>
        <w:p w14:paraId="6B664574" w14:textId="6DF493DE" w:rsidR="00D75436" w:rsidRDefault="00AD658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51202">
              <w:rPr>
                <w:noProof/>
                <w:webHidden/>
              </w:rPr>
              <w:t>6</w:t>
            </w:r>
            <w:r w:rsidR="00D75436">
              <w:rPr>
                <w:noProof/>
                <w:webHidden/>
              </w:rPr>
              <w:fldChar w:fldCharType="end"/>
            </w:r>
          </w:hyperlink>
        </w:p>
        <w:p w14:paraId="4D83616F" w14:textId="15E76B3E" w:rsidR="00D75436" w:rsidRDefault="00AD658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51202">
              <w:rPr>
                <w:noProof/>
                <w:webHidden/>
              </w:rPr>
              <w:t>6</w:t>
            </w:r>
            <w:r w:rsidR="00D75436">
              <w:rPr>
                <w:noProof/>
                <w:webHidden/>
              </w:rPr>
              <w:fldChar w:fldCharType="end"/>
            </w:r>
          </w:hyperlink>
        </w:p>
        <w:p w14:paraId="443DC78D" w14:textId="3472EC93" w:rsidR="00D75436" w:rsidRDefault="00AD658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51202">
              <w:rPr>
                <w:noProof/>
                <w:webHidden/>
              </w:rPr>
              <w:t>7</w:t>
            </w:r>
            <w:r w:rsidR="00D75436">
              <w:rPr>
                <w:noProof/>
                <w:webHidden/>
              </w:rPr>
              <w:fldChar w:fldCharType="end"/>
            </w:r>
          </w:hyperlink>
        </w:p>
        <w:p w14:paraId="111D391A" w14:textId="47D798EE" w:rsidR="00D75436" w:rsidRDefault="00AD658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51202">
              <w:rPr>
                <w:noProof/>
                <w:webHidden/>
              </w:rPr>
              <w:t>7</w:t>
            </w:r>
            <w:r w:rsidR="00D75436">
              <w:rPr>
                <w:noProof/>
                <w:webHidden/>
              </w:rPr>
              <w:fldChar w:fldCharType="end"/>
            </w:r>
          </w:hyperlink>
        </w:p>
        <w:p w14:paraId="29245BDC" w14:textId="46F7533E" w:rsidR="00D75436" w:rsidRDefault="00AD658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51202">
              <w:rPr>
                <w:noProof/>
                <w:webHidden/>
              </w:rPr>
              <w:t>8</w:t>
            </w:r>
            <w:r w:rsidR="00D75436">
              <w:rPr>
                <w:noProof/>
                <w:webHidden/>
              </w:rPr>
              <w:fldChar w:fldCharType="end"/>
            </w:r>
          </w:hyperlink>
        </w:p>
        <w:p w14:paraId="72E4D059" w14:textId="5272E561" w:rsidR="00D75436" w:rsidRDefault="00AD658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51202">
              <w:rPr>
                <w:noProof/>
                <w:webHidden/>
              </w:rPr>
              <w:t>9</w:t>
            </w:r>
            <w:r w:rsidR="00D75436">
              <w:rPr>
                <w:noProof/>
                <w:webHidden/>
              </w:rPr>
              <w:fldChar w:fldCharType="end"/>
            </w:r>
          </w:hyperlink>
        </w:p>
        <w:p w14:paraId="4F19E6D5" w14:textId="098D08F4" w:rsidR="00D75436" w:rsidRDefault="00AD658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51202">
              <w:rPr>
                <w:noProof/>
                <w:webHidden/>
              </w:rPr>
              <w:t>10</w:t>
            </w:r>
            <w:r w:rsidR="00D75436">
              <w:rPr>
                <w:noProof/>
                <w:webHidden/>
              </w:rPr>
              <w:fldChar w:fldCharType="end"/>
            </w:r>
          </w:hyperlink>
        </w:p>
        <w:p w14:paraId="2FB96700" w14:textId="7CA5B127" w:rsidR="00D75436" w:rsidRDefault="00AD658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51202">
              <w:rPr>
                <w:noProof/>
                <w:webHidden/>
              </w:rPr>
              <w:t>12</w:t>
            </w:r>
            <w:r w:rsidR="00D75436">
              <w:rPr>
                <w:noProof/>
                <w:webHidden/>
              </w:rPr>
              <w:fldChar w:fldCharType="end"/>
            </w:r>
          </w:hyperlink>
        </w:p>
        <w:p w14:paraId="76B13ADF" w14:textId="3D38FC60" w:rsidR="00D75436" w:rsidRDefault="00AD658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51202">
              <w:rPr>
                <w:noProof/>
                <w:webHidden/>
              </w:rPr>
              <w:t>12</w:t>
            </w:r>
            <w:r w:rsidR="00D75436">
              <w:rPr>
                <w:noProof/>
                <w:webHidden/>
              </w:rPr>
              <w:fldChar w:fldCharType="end"/>
            </w:r>
          </w:hyperlink>
        </w:p>
        <w:p w14:paraId="082C6EFB" w14:textId="7CB67516" w:rsidR="00D75436" w:rsidRDefault="00AD658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51202">
              <w:rPr>
                <w:noProof/>
                <w:webHidden/>
              </w:rPr>
              <w:t>13</w:t>
            </w:r>
            <w:r w:rsidR="00D75436">
              <w:rPr>
                <w:noProof/>
                <w:webHidden/>
              </w:rPr>
              <w:fldChar w:fldCharType="end"/>
            </w:r>
          </w:hyperlink>
        </w:p>
        <w:p w14:paraId="2BAA514D" w14:textId="6F4A418C" w:rsidR="00D75436" w:rsidRDefault="00AD658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51202">
              <w:rPr>
                <w:noProof/>
                <w:webHidden/>
              </w:rPr>
              <w:t>13</w:t>
            </w:r>
            <w:r w:rsidR="00D75436">
              <w:rPr>
                <w:noProof/>
                <w:webHidden/>
              </w:rPr>
              <w:fldChar w:fldCharType="end"/>
            </w:r>
          </w:hyperlink>
        </w:p>
        <w:p w14:paraId="3FFDC0B4" w14:textId="03F79508" w:rsidR="00D75436" w:rsidRDefault="00AD658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51202">
              <w:rPr>
                <w:noProof/>
                <w:webHidden/>
              </w:rPr>
              <w:t>14</w:t>
            </w:r>
            <w:r w:rsidR="00D75436">
              <w:rPr>
                <w:noProof/>
                <w:webHidden/>
              </w:rPr>
              <w:fldChar w:fldCharType="end"/>
            </w:r>
          </w:hyperlink>
        </w:p>
        <w:p w14:paraId="04D6890B" w14:textId="7555D118" w:rsidR="00D75436" w:rsidRDefault="00AD658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51202">
              <w:rPr>
                <w:noProof/>
                <w:webHidden/>
              </w:rPr>
              <w:t>14</w:t>
            </w:r>
            <w:r w:rsidR="00D75436">
              <w:rPr>
                <w:noProof/>
                <w:webHidden/>
              </w:rPr>
              <w:fldChar w:fldCharType="end"/>
            </w:r>
          </w:hyperlink>
        </w:p>
        <w:p w14:paraId="355421B2" w14:textId="76BCF157" w:rsidR="00D75436" w:rsidRDefault="00AD658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51202">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2442D2A4"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32979ACC" w14:textId="77777777" w:rsidR="00551202" w:rsidRPr="00551202" w:rsidRDefault="00551202" w:rsidP="00551202"/>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51202">
            <w:pPr>
              <w:jc w:val="both"/>
              <w:rPr>
                <w:rFonts w:ascii="Times New Roman" w:hAnsi="Times New Roman" w:cs="Times New Roman"/>
                <w:sz w:val="28"/>
                <w:szCs w:val="28"/>
              </w:rPr>
            </w:pPr>
            <w:r w:rsidRPr="00352B6F">
              <w:rPr>
                <w:rFonts w:ascii="Times New Roman" w:hAnsi="Times New Roman" w:cs="Times New Roman"/>
                <w:sz w:val="24"/>
                <w:szCs w:val="28"/>
              </w:rPr>
              <w:t>Совершенствование иноязычной коммуникативной компетенции в части формирования профессионально-ориентированных компонентов на уровне, необходимом и достаточном для решения социально-коммуникативных задач в сфере экономики и финансов.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Практика китайского языка в сфере экономики и финансов</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2753"/>
        <w:gridCol w:w="5360"/>
      </w:tblGrid>
      <w:tr w:rsidR="00751095" w:rsidRPr="00551202" w14:paraId="456F168A" w14:textId="77777777" w:rsidTr="00551202">
        <w:trPr>
          <w:trHeight w:val="848"/>
          <w:tblHeader/>
        </w:trPr>
        <w:tc>
          <w:tcPr>
            <w:tcW w:w="105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5120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51202">
              <w:rPr>
                <w:rFonts w:ascii="Times New Roman" w:hAnsi="Times New Roman" w:cs="Times New Roman"/>
                <w:b/>
              </w:rPr>
              <w:t>Код и наименование компетенции выпускника</w:t>
            </w:r>
          </w:p>
        </w:tc>
        <w:tc>
          <w:tcPr>
            <w:tcW w:w="13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5120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51202">
              <w:rPr>
                <w:rFonts w:ascii="Times New Roman" w:hAnsi="Times New Roman" w:cs="Times New Roman"/>
                <w:b/>
              </w:rPr>
              <w:t>Код и наименование индикатора достижения компетенций</w:t>
            </w:r>
          </w:p>
        </w:tc>
        <w:tc>
          <w:tcPr>
            <w:tcW w:w="26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51202" w:rsidRDefault="00751095" w:rsidP="009207A4">
            <w:pPr>
              <w:tabs>
                <w:tab w:val="left" w:pos="0"/>
              </w:tabs>
              <w:jc w:val="center"/>
              <w:rPr>
                <w:rFonts w:ascii="Times New Roman" w:hAnsi="Times New Roman" w:cs="Times New Roman"/>
                <w:lang w:bidi="ru-RU"/>
              </w:rPr>
            </w:pPr>
            <w:r w:rsidRPr="00551202">
              <w:rPr>
                <w:rFonts w:ascii="Times New Roman" w:hAnsi="Times New Roman" w:cs="Times New Roman"/>
                <w:b/>
              </w:rPr>
              <w:t>Планируемые результаты обучения по дисциплине</w:t>
            </w:r>
          </w:p>
          <w:p w14:paraId="4A80ACB9" w14:textId="77777777" w:rsidR="00751095" w:rsidRPr="0055120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51202" w14:paraId="15D0A9B4" w14:textId="77777777" w:rsidTr="00551202">
        <w:tc>
          <w:tcPr>
            <w:tcW w:w="105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51202" w:rsidRDefault="00FD518F" w:rsidP="009207A4">
            <w:pPr>
              <w:widowControl w:val="0"/>
              <w:tabs>
                <w:tab w:val="left" w:pos="0"/>
              </w:tabs>
              <w:autoSpaceDE w:val="0"/>
              <w:autoSpaceDN w:val="0"/>
              <w:rPr>
                <w:rFonts w:ascii="Times New Roman" w:hAnsi="Times New Roman" w:cs="Times New Roman"/>
              </w:rPr>
            </w:pPr>
            <w:r w:rsidRPr="00551202">
              <w:rPr>
                <w:rFonts w:ascii="Times New Roman" w:hAnsi="Times New Roman" w:cs="Times New Roman"/>
              </w:rPr>
              <w:t>УК-10 - Способен принимать обоснованные экономические решения в различных областях жизнедеятельности</w:t>
            </w:r>
          </w:p>
        </w:tc>
        <w:tc>
          <w:tcPr>
            <w:tcW w:w="1341"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51202" w:rsidRDefault="00FD518F" w:rsidP="009207A4">
            <w:pPr>
              <w:widowControl w:val="0"/>
              <w:tabs>
                <w:tab w:val="left" w:pos="0"/>
              </w:tabs>
              <w:autoSpaceDE w:val="0"/>
              <w:autoSpaceDN w:val="0"/>
              <w:rPr>
                <w:rFonts w:ascii="Times New Roman" w:hAnsi="Times New Roman" w:cs="Times New Roman"/>
                <w:lang w:bidi="ru-RU"/>
              </w:rPr>
            </w:pPr>
            <w:r w:rsidRPr="00551202">
              <w:rPr>
                <w:rFonts w:ascii="Times New Roman" w:hAnsi="Times New Roman" w:cs="Times New Roman"/>
                <w:lang w:bidi="ru-RU"/>
              </w:rPr>
              <w:t>УК-10.2 - Применяет методы экономического и финансового планирования для достижения текущих и долгосрочных финансовых целей, использует финансовые инструменты для управления финансами в различных областях жизнедеятельности, контролирует экономические и финансовые риски</w:t>
            </w:r>
          </w:p>
        </w:tc>
        <w:tc>
          <w:tcPr>
            <w:tcW w:w="2605"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51202" w:rsidRDefault="00751095" w:rsidP="009207A4">
            <w:pPr>
              <w:autoSpaceDE w:val="0"/>
              <w:autoSpaceDN w:val="0"/>
              <w:adjustRightInd w:val="0"/>
              <w:jc w:val="both"/>
              <w:rPr>
                <w:rFonts w:ascii="Times New Roman" w:hAnsi="Times New Roman" w:cs="Times New Roman"/>
              </w:rPr>
            </w:pPr>
            <w:r w:rsidRPr="00551202">
              <w:rPr>
                <w:rFonts w:ascii="Times New Roman" w:hAnsi="Times New Roman" w:cs="Times New Roman"/>
              </w:rPr>
              <w:t xml:space="preserve">Знать: </w:t>
            </w:r>
            <w:r w:rsidR="00316402" w:rsidRPr="00551202">
              <w:rPr>
                <w:rFonts w:ascii="Times New Roman" w:hAnsi="Times New Roman" w:cs="Times New Roman"/>
              </w:rPr>
              <w:t xml:space="preserve">основы поведения и взаимодействия экономических агентов, специфику функционирования товарных и факторных рынков, принципы принятия экономически оправданных решений с учетом </w:t>
            </w:r>
            <w:proofErr w:type="spellStart"/>
            <w:r w:rsidR="00316402" w:rsidRPr="00551202">
              <w:rPr>
                <w:rFonts w:ascii="Times New Roman" w:hAnsi="Times New Roman" w:cs="Times New Roman"/>
              </w:rPr>
              <w:t>лингвокультурных</w:t>
            </w:r>
            <w:proofErr w:type="spellEnd"/>
            <w:r w:rsidR="00316402" w:rsidRPr="00551202">
              <w:rPr>
                <w:rFonts w:ascii="Times New Roman" w:hAnsi="Times New Roman" w:cs="Times New Roman"/>
              </w:rPr>
              <w:t xml:space="preserve"> особенностей китайской и российской языковых личностей.</w:t>
            </w:r>
            <w:r w:rsidRPr="00551202">
              <w:rPr>
                <w:rFonts w:ascii="Times New Roman" w:hAnsi="Times New Roman" w:cs="Times New Roman"/>
              </w:rPr>
              <w:t xml:space="preserve"> </w:t>
            </w:r>
          </w:p>
          <w:p w14:paraId="1D618C66" w14:textId="00124F5A" w:rsidR="00751095" w:rsidRPr="00551202" w:rsidRDefault="00751095" w:rsidP="009207A4">
            <w:pPr>
              <w:autoSpaceDE w:val="0"/>
              <w:autoSpaceDN w:val="0"/>
              <w:adjustRightInd w:val="0"/>
              <w:jc w:val="both"/>
              <w:rPr>
                <w:rFonts w:ascii="Times New Roman" w:hAnsi="Times New Roman" w:cs="Times New Roman"/>
              </w:rPr>
            </w:pPr>
            <w:r w:rsidRPr="00551202">
              <w:rPr>
                <w:rFonts w:ascii="Times New Roman" w:hAnsi="Times New Roman" w:cs="Times New Roman"/>
              </w:rPr>
              <w:t xml:space="preserve">Уметь: </w:t>
            </w:r>
            <w:r w:rsidR="00FD518F" w:rsidRPr="00551202">
              <w:rPr>
                <w:rFonts w:ascii="Times New Roman" w:hAnsi="Times New Roman" w:cs="Times New Roman"/>
              </w:rPr>
              <w:t xml:space="preserve">осуществлять финансовое и экономическое планирование, адекватное поставленным целям и осуществляемое в различных </w:t>
            </w:r>
            <w:proofErr w:type="spellStart"/>
            <w:r w:rsidR="00FD518F" w:rsidRPr="00551202">
              <w:rPr>
                <w:rFonts w:ascii="Times New Roman" w:hAnsi="Times New Roman" w:cs="Times New Roman"/>
              </w:rPr>
              <w:t>лингвокультурных</w:t>
            </w:r>
            <w:proofErr w:type="spellEnd"/>
            <w:r w:rsidR="00FD518F" w:rsidRPr="00551202">
              <w:rPr>
                <w:rFonts w:ascii="Times New Roman" w:hAnsi="Times New Roman" w:cs="Times New Roman"/>
              </w:rPr>
              <w:t xml:space="preserve"> средах</w:t>
            </w:r>
            <w:r w:rsidRPr="00551202">
              <w:rPr>
                <w:rFonts w:ascii="Times New Roman" w:hAnsi="Times New Roman" w:cs="Times New Roman"/>
              </w:rPr>
              <w:t xml:space="preserve">. </w:t>
            </w:r>
          </w:p>
          <w:p w14:paraId="253C4FDD" w14:textId="597ACE7D" w:rsidR="00751095" w:rsidRPr="00551202" w:rsidRDefault="00751095" w:rsidP="00FD518F">
            <w:pPr>
              <w:autoSpaceDE w:val="0"/>
              <w:autoSpaceDN w:val="0"/>
              <w:adjustRightInd w:val="0"/>
              <w:jc w:val="both"/>
              <w:rPr>
                <w:rFonts w:ascii="Times New Roman" w:hAnsi="Times New Roman" w:cs="Times New Roman"/>
                <w:lang w:bidi="ru-RU"/>
              </w:rPr>
            </w:pPr>
            <w:r w:rsidRPr="00551202">
              <w:rPr>
                <w:rFonts w:ascii="Times New Roman" w:hAnsi="Times New Roman" w:cs="Times New Roman"/>
              </w:rPr>
              <w:t xml:space="preserve">Владеть: </w:t>
            </w:r>
            <w:r w:rsidR="00FD518F" w:rsidRPr="00551202">
              <w:rPr>
                <w:rFonts w:ascii="Times New Roman" w:hAnsi="Times New Roman" w:cs="Times New Roman"/>
              </w:rPr>
              <w:t xml:space="preserve">навыками анализа и интерпретации данных финансово-экономических исследований, необходимыми и достаточными для решения прикладных задач бытового и профессионального характера с учетом специфики российской и китайской </w:t>
            </w:r>
            <w:proofErr w:type="spellStart"/>
            <w:r w:rsidR="00FD518F" w:rsidRPr="00551202">
              <w:rPr>
                <w:rFonts w:ascii="Times New Roman" w:hAnsi="Times New Roman" w:cs="Times New Roman"/>
              </w:rPr>
              <w:t>лингвокультур</w:t>
            </w:r>
            <w:proofErr w:type="spellEnd"/>
            <w:r w:rsidRPr="00551202">
              <w:rPr>
                <w:rFonts w:ascii="Times New Roman" w:hAnsi="Times New Roman" w:cs="Times New Roman"/>
              </w:rPr>
              <w:t>.</w:t>
            </w:r>
          </w:p>
        </w:tc>
      </w:tr>
      <w:tr w:rsidR="00751095" w:rsidRPr="00551202" w14:paraId="1D8A4BC6" w14:textId="77777777" w:rsidTr="00551202">
        <w:tc>
          <w:tcPr>
            <w:tcW w:w="1054" w:type="pct"/>
            <w:tcBorders>
              <w:top w:val="single" w:sz="4" w:space="0" w:color="auto"/>
              <w:left w:val="single" w:sz="4" w:space="0" w:color="auto"/>
              <w:bottom w:val="single" w:sz="4" w:space="0" w:color="auto"/>
              <w:right w:val="single" w:sz="4" w:space="0" w:color="auto"/>
            </w:tcBorders>
            <w:shd w:val="clear" w:color="auto" w:fill="auto"/>
            <w:hideMark/>
          </w:tcPr>
          <w:p w14:paraId="56B938D3" w14:textId="77777777" w:rsidR="00751095" w:rsidRPr="00551202" w:rsidRDefault="00FD518F" w:rsidP="009207A4">
            <w:pPr>
              <w:widowControl w:val="0"/>
              <w:tabs>
                <w:tab w:val="left" w:pos="0"/>
              </w:tabs>
              <w:autoSpaceDE w:val="0"/>
              <w:autoSpaceDN w:val="0"/>
              <w:rPr>
                <w:rFonts w:ascii="Times New Roman" w:hAnsi="Times New Roman" w:cs="Times New Roman"/>
              </w:rPr>
            </w:pPr>
            <w:r w:rsidRPr="00551202">
              <w:rPr>
                <w:rFonts w:ascii="Times New Roman" w:hAnsi="Times New Roman" w:cs="Times New Roman"/>
              </w:rPr>
              <w:t>ПК-6 - Способен понимать и анализировать специализированные тексты экономической направленности, а также осуществлять коммуникацию в рамках социально-экономического дискурса</w:t>
            </w:r>
          </w:p>
        </w:tc>
        <w:tc>
          <w:tcPr>
            <w:tcW w:w="1341" w:type="pct"/>
            <w:tcBorders>
              <w:top w:val="single" w:sz="4" w:space="0" w:color="auto"/>
              <w:left w:val="single" w:sz="4" w:space="0" w:color="auto"/>
              <w:bottom w:val="single" w:sz="4" w:space="0" w:color="auto"/>
              <w:right w:val="single" w:sz="4" w:space="0" w:color="auto"/>
            </w:tcBorders>
            <w:shd w:val="clear" w:color="auto" w:fill="auto"/>
            <w:hideMark/>
          </w:tcPr>
          <w:p w14:paraId="1AC5EB0E" w14:textId="77777777" w:rsidR="00751095" w:rsidRPr="00551202" w:rsidRDefault="00FD518F" w:rsidP="009207A4">
            <w:pPr>
              <w:widowControl w:val="0"/>
              <w:tabs>
                <w:tab w:val="left" w:pos="0"/>
              </w:tabs>
              <w:autoSpaceDE w:val="0"/>
              <w:autoSpaceDN w:val="0"/>
              <w:rPr>
                <w:rFonts w:ascii="Times New Roman" w:hAnsi="Times New Roman" w:cs="Times New Roman"/>
                <w:lang w:bidi="ru-RU"/>
              </w:rPr>
            </w:pPr>
            <w:r w:rsidRPr="00551202">
              <w:rPr>
                <w:rFonts w:ascii="Times New Roman" w:hAnsi="Times New Roman" w:cs="Times New Roman"/>
                <w:lang w:bidi="ru-RU"/>
              </w:rPr>
              <w:t>ПК-6.1 - Знает особенности перевода официально-деловых документов и профессиональной этики, владеет терминологией предметной области перевода</w:t>
            </w:r>
          </w:p>
        </w:tc>
        <w:tc>
          <w:tcPr>
            <w:tcW w:w="2605" w:type="pct"/>
            <w:tcBorders>
              <w:top w:val="single" w:sz="4" w:space="0" w:color="auto"/>
              <w:left w:val="single" w:sz="4" w:space="0" w:color="auto"/>
              <w:bottom w:val="single" w:sz="4" w:space="0" w:color="auto"/>
              <w:right w:val="single" w:sz="4" w:space="0" w:color="auto"/>
            </w:tcBorders>
            <w:shd w:val="clear" w:color="auto" w:fill="auto"/>
            <w:hideMark/>
          </w:tcPr>
          <w:p w14:paraId="35D74590" w14:textId="77777777" w:rsidR="00751095" w:rsidRPr="00551202" w:rsidRDefault="00751095" w:rsidP="009207A4">
            <w:pPr>
              <w:autoSpaceDE w:val="0"/>
              <w:autoSpaceDN w:val="0"/>
              <w:adjustRightInd w:val="0"/>
              <w:jc w:val="both"/>
              <w:rPr>
                <w:rFonts w:ascii="Times New Roman" w:hAnsi="Times New Roman" w:cs="Times New Roman"/>
              </w:rPr>
            </w:pPr>
            <w:r w:rsidRPr="00551202">
              <w:rPr>
                <w:rFonts w:ascii="Times New Roman" w:hAnsi="Times New Roman" w:cs="Times New Roman"/>
              </w:rPr>
              <w:t xml:space="preserve">Знать: </w:t>
            </w:r>
            <w:r w:rsidR="00316402" w:rsidRPr="00551202">
              <w:rPr>
                <w:rFonts w:ascii="Times New Roman" w:hAnsi="Times New Roman" w:cs="Times New Roman"/>
              </w:rPr>
              <w:t>основные термины и категории экономического дискурса, принципы построения текстов официально-делового характера, нормы этикета и положения протокола, регулирующие профессиональную деятельность переводчика.</w:t>
            </w:r>
            <w:r w:rsidRPr="00551202">
              <w:rPr>
                <w:rFonts w:ascii="Times New Roman" w:hAnsi="Times New Roman" w:cs="Times New Roman"/>
              </w:rPr>
              <w:t xml:space="preserve"> </w:t>
            </w:r>
          </w:p>
          <w:p w14:paraId="1E94781C" w14:textId="77777777" w:rsidR="00751095" w:rsidRPr="00551202" w:rsidRDefault="00751095" w:rsidP="009207A4">
            <w:pPr>
              <w:autoSpaceDE w:val="0"/>
              <w:autoSpaceDN w:val="0"/>
              <w:adjustRightInd w:val="0"/>
              <w:jc w:val="both"/>
              <w:rPr>
                <w:rFonts w:ascii="Times New Roman" w:hAnsi="Times New Roman" w:cs="Times New Roman"/>
              </w:rPr>
            </w:pPr>
            <w:r w:rsidRPr="00551202">
              <w:rPr>
                <w:rFonts w:ascii="Times New Roman" w:hAnsi="Times New Roman" w:cs="Times New Roman"/>
              </w:rPr>
              <w:t xml:space="preserve">Уметь: </w:t>
            </w:r>
            <w:r w:rsidR="00FD518F" w:rsidRPr="00551202">
              <w:rPr>
                <w:rFonts w:ascii="Times New Roman" w:hAnsi="Times New Roman" w:cs="Times New Roman"/>
              </w:rPr>
              <w:t>осуществлять профессиональную коммуникацию в рамках социально-экономического дискурса, а также адекватный двусторонний перевод с учетом лексических, грамматических и стилистических особенностей текстов официально-делового и/или социально-экономического содержания</w:t>
            </w:r>
            <w:r w:rsidRPr="00551202">
              <w:rPr>
                <w:rFonts w:ascii="Times New Roman" w:hAnsi="Times New Roman" w:cs="Times New Roman"/>
              </w:rPr>
              <w:t xml:space="preserve">. </w:t>
            </w:r>
          </w:p>
          <w:p w14:paraId="40D098FF" w14:textId="77777777" w:rsidR="00751095" w:rsidRPr="00551202" w:rsidRDefault="00751095" w:rsidP="00FD518F">
            <w:pPr>
              <w:autoSpaceDE w:val="0"/>
              <w:autoSpaceDN w:val="0"/>
              <w:adjustRightInd w:val="0"/>
              <w:jc w:val="both"/>
              <w:rPr>
                <w:rFonts w:ascii="Times New Roman" w:hAnsi="Times New Roman" w:cs="Times New Roman"/>
                <w:lang w:bidi="ru-RU"/>
              </w:rPr>
            </w:pPr>
            <w:r w:rsidRPr="00551202">
              <w:rPr>
                <w:rFonts w:ascii="Times New Roman" w:hAnsi="Times New Roman" w:cs="Times New Roman"/>
              </w:rPr>
              <w:t xml:space="preserve">Владеть: </w:t>
            </w:r>
            <w:r w:rsidR="00FD518F" w:rsidRPr="00551202">
              <w:rPr>
                <w:rFonts w:ascii="Times New Roman" w:hAnsi="Times New Roman" w:cs="Times New Roman"/>
              </w:rPr>
              <w:t>навыками выбора языковых эквивалентов, языковых средств, способов и приемов перевода текстов социально-экономической и/или официально-деловой направленности</w:t>
            </w:r>
            <w:r w:rsidRPr="00551202">
              <w:rPr>
                <w:rFonts w:ascii="Times New Roman" w:hAnsi="Times New Roman" w:cs="Times New Roman"/>
              </w:rPr>
              <w:t>.</w:t>
            </w:r>
          </w:p>
        </w:tc>
      </w:tr>
    </w:tbl>
    <w:p w14:paraId="010B1EC2" w14:textId="77777777" w:rsidR="00E1429F" w:rsidRPr="0055120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Встреча и прием делегации.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активизация коммуникативных умений рецептивного и продуктивного уровней, моделирование типичных ситуаций речевого общения в рамках темы "Встреча и прием делегации", в т.ч.: подготовка плана мероприятий, организация средств размещения, встреча бизнес-партнеров в аэропорту, сопровождение делегации в гостиницу, на производственные объекты и др.</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20</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9DE813" w14:textId="77777777" w:rsidTr="005B37A7">
        <w:trPr>
          <w:trHeight w:val="283"/>
        </w:trPr>
        <w:tc>
          <w:tcPr>
            <w:tcW w:w="1024" w:type="pct"/>
            <w:shd w:val="clear" w:color="auto" w:fill="auto"/>
            <w:vAlign w:val="center"/>
          </w:tcPr>
          <w:p w14:paraId="5D89BC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Посещение торгово-промышленной выставки.</w:t>
            </w:r>
          </w:p>
        </w:tc>
        <w:tc>
          <w:tcPr>
            <w:tcW w:w="2543" w:type="pct"/>
            <w:gridSpan w:val="2"/>
            <w:shd w:val="clear" w:color="auto" w:fill="auto"/>
          </w:tcPr>
          <w:p w14:paraId="0809B9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активизация коммуникативных умений рецептивного и продуктивного уровней, моделирование типичных ситуаций речевого общения в рамках темы "Посещение торгово-промышленной выставки", в т.ч.: ознакомление со спецификой конгрессно-выставочной деятельности, особенностями организации и проведения крупных торгово-промышленных выставок (на примере Кантонской ярмарки), способами установления деловых контактов и соответствующими моделями социально-речевого поведения, формами продвижения продукта на выставке и др.</w:t>
            </w:r>
          </w:p>
        </w:tc>
        <w:tc>
          <w:tcPr>
            <w:tcW w:w="357" w:type="pct"/>
            <w:gridSpan w:val="2"/>
            <w:shd w:val="clear" w:color="auto" w:fill="auto"/>
            <w:vAlign w:val="center"/>
          </w:tcPr>
          <w:p w14:paraId="782BBE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14794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20</w:t>
            </w:r>
          </w:p>
        </w:tc>
        <w:tc>
          <w:tcPr>
            <w:tcW w:w="358" w:type="pct"/>
            <w:shd w:val="clear" w:color="auto" w:fill="auto"/>
            <w:vAlign w:val="center"/>
          </w:tcPr>
          <w:p w14:paraId="721A25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2D22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A8E9DC1" w14:textId="77777777" w:rsidTr="005B37A7">
        <w:trPr>
          <w:trHeight w:val="283"/>
        </w:trPr>
        <w:tc>
          <w:tcPr>
            <w:tcW w:w="1024" w:type="pct"/>
            <w:shd w:val="clear" w:color="auto" w:fill="auto"/>
            <w:vAlign w:val="center"/>
          </w:tcPr>
          <w:p w14:paraId="5ADCD8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Коммерческие переговоры. Обсуждение цены.</w:t>
            </w:r>
          </w:p>
        </w:tc>
        <w:tc>
          <w:tcPr>
            <w:tcW w:w="2543" w:type="pct"/>
            <w:gridSpan w:val="2"/>
            <w:shd w:val="clear" w:color="auto" w:fill="auto"/>
          </w:tcPr>
          <w:p w14:paraId="6561D8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активизация коммуникативных умений рецептивного и продуктивного уровней, моделирование типичных ситуаций речевого общения в рамках темы "Коммерческие переговоры. Обсуждение цены", в т.ч.: формулирование и реализация переговорных стратегий в вопросе обсуждения цены, анализ факторов, влияющих на величину и структуру цены, обсуждение взаимосвязи цены и конкурентоспособности товара, анализ стилистических особенностей коммерческого предложения на китайском языке, ознакомление с текстами внешнеторговых контрактов.</w:t>
            </w:r>
          </w:p>
        </w:tc>
        <w:tc>
          <w:tcPr>
            <w:tcW w:w="357" w:type="pct"/>
            <w:gridSpan w:val="2"/>
            <w:shd w:val="clear" w:color="auto" w:fill="auto"/>
            <w:vAlign w:val="center"/>
          </w:tcPr>
          <w:p w14:paraId="75AF6C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5DC74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22</w:t>
            </w:r>
          </w:p>
        </w:tc>
        <w:tc>
          <w:tcPr>
            <w:tcW w:w="358" w:type="pct"/>
            <w:shd w:val="clear" w:color="auto" w:fill="auto"/>
            <w:vAlign w:val="center"/>
          </w:tcPr>
          <w:p w14:paraId="555C78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7765F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91C7FFE" w14:textId="77777777" w:rsidTr="005B37A7">
        <w:trPr>
          <w:trHeight w:val="283"/>
        </w:trPr>
        <w:tc>
          <w:tcPr>
            <w:tcW w:w="1024" w:type="pct"/>
            <w:shd w:val="clear" w:color="auto" w:fill="auto"/>
            <w:vAlign w:val="center"/>
          </w:tcPr>
          <w:p w14:paraId="6C46A85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Международные торговые термины (INCOTERMS).</w:t>
            </w:r>
          </w:p>
        </w:tc>
        <w:tc>
          <w:tcPr>
            <w:tcW w:w="2543" w:type="pct"/>
            <w:gridSpan w:val="2"/>
            <w:shd w:val="clear" w:color="auto" w:fill="auto"/>
          </w:tcPr>
          <w:p w14:paraId="6DB5DA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навыков чтения и устной коммуникации, необходимых и достаточных для анализа текста внешнеторгового договора, а также для реализации эффективных стратегий межличностного общения в процессе обсуждения ответственности и рисков агентов внешнеэкономической сделки.</w:t>
            </w:r>
          </w:p>
        </w:tc>
        <w:tc>
          <w:tcPr>
            <w:tcW w:w="357" w:type="pct"/>
            <w:gridSpan w:val="2"/>
            <w:shd w:val="clear" w:color="auto" w:fill="auto"/>
            <w:vAlign w:val="center"/>
          </w:tcPr>
          <w:p w14:paraId="749C28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5D76D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22</w:t>
            </w:r>
          </w:p>
        </w:tc>
        <w:tc>
          <w:tcPr>
            <w:tcW w:w="358" w:type="pct"/>
            <w:shd w:val="clear" w:color="auto" w:fill="auto"/>
            <w:vAlign w:val="center"/>
          </w:tcPr>
          <w:p w14:paraId="549F76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99BE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BFB2D1B" w14:textId="77777777" w:rsidTr="005B37A7">
        <w:trPr>
          <w:trHeight w:val="283"/>
        </w:trPr>
        <w:tc>
          <w:tcPr>
            <w:tcW w:w="1024" w:type="pct"/>
            <w:shd w:val="clear" w:color="auto" w:fill="auto"/>
            <w:vAlign w:val="center"/>
          </w:tcPr>
          <w:p w14:paraId="7566FE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Международные грузовые перевозки.</w:t>
            </w:r>
          </w:p>
        </w:tc>
        <w:tc>
          <w:tcPr>
            <w:tcW w:w="2543" w:type="pct"/>
            <w:gridSpan w:val="2"/>
            <w:shd w:val="clear" w:color="auto" w:fill="auto"/>
          </w:tcPr>
          <w:p w14:paraId="0B3E5C6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активизация коммуникативных умений рецептивного и продуктивного уровней, моделирование типичных ситуаций речевого общения в рамках темы "Международные грузовые перевозки", в т.ч.: документарное обеспечение транспортных операций, обсуждение форм грузовых перевозок, анализ факторов, влияющих на сроки поставки товаров, формулирование переговорных стратегий в вопросе обсуждения срока и оплаты поставки товаров.</w:t>
            </w:r>
          </w:p>
        </w:tc>
        <w:tc>
          <w:tcPr>
            <w:tcW w:w="357" w:type="pct"/>
            <w:gridSpan w:val="2"/>
            <w:shd w:val="clear" w:color="auto" w:fill="auto"/>
            <w:vAlign w:val="center"/>
          </w:tcPr>
          <w:p w14:paraId="726C990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B37ED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24</w:t>
            </w:r>
          </w:p>
        </w:tc>
        <w:tc>
          <w:tcPr>
            <w:tcW w:w="358" w:type="pct"/>
            <w:shd w:val="clear" w:color="auto" w:fill="auto"/>
            <w:vAlign w:val="center"/>
          </w:tcPr>
          <w:p w14:paraId="3B9F0B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877E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EE50956" w14:textId="77777777" w:rsidTr="005B37A7">
        <w:trPr>
          <w:trHeight w:val="283"/>
        </w:trPr>
        <w:tc>
          <w:tcPr>
            <w:tcW w:w="1024" w:type="pct"/>
            <w:shd w:val="clear" w:color="auto" w:fill="auto"/>
            <w:vAlign w:val="center"/>
          </w:tcPr>
          <w:p w14:paraId="1DFE5F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Формы платежа. Международная валютно-финансовая система.</w:t>
            </w:r>
          </w:p>
        </w:tc>
        <w:tc>
          <w:tcPr>
            <w:tcW w:w="2543" w:type="pct"/>
            <w:gridSpan w:val="2"/>
            <w:shd w:val="clear" w:color="auto" w:fill="auto"/>
          </w:tcPr>
          <w:p w14:paraId="4292DF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по теме "Элементы международной валютной системы"; активизация коммуникативных умений рецептивного и продуктивного уровней, моделирование типичных ситуаций речевого общения в рамках темы "Формы платежа", в т.ч.: формулирование переговорных стратегий при обсуждении форм и сроков оплаты товара, анализ и обсуждение факторов, влияющих на финансовое обеспечение внешнеторговой сделки, ознакомление с текстами внешнеторговых контрактов; формирование речевых навыков и умений, необходимых и достаточных для анализа и продуцирования оригинальных текстов экономической направленности (валютно-финансовый аспект).</w:t>
            </w:r>
          </w:p>
        </w:tc>
        <w:tc>
          <w:tcPr>
            <w:tcW w:w="357" w:type="pct"/>
            <w:gridSpan w:val="2"/>
            <w:shd w:val="clear" w:color="auto" w:fill="auto"/>
            <w:vAlign w:val="center"/>
          </w:tcPr>
          <w:p w14:paraId="17A765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BFBCC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20</w:t>
            </w:r>
          </w:p>
        </w:tc>
        <w:tc>
          <w:tcPr>
            <w:tcW w:w="358" w:type="pct"/>
            <w:shd w:val="clear" w:color="auto" w:fill="auto"/>
            <w:vAlign w:val="center"/>
          </w:tcPr>
          <w:p w14:paraId="55E684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8907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877D5E0" w14:textId="77777777" w:rsidTr="005B37A7">
        <w:trPr>
          <w:trHeight w:val="283"/>
        </w:trPr>
        <w:tc>
          <w:tcPr>
            <w:tcW w:w="1024" w:type="pct"/>
            <w:shd w:val="clear" w:color="auto" w:fill="auto"/>
            <w:vAlign w:val="center"/>
          </w:tcPr>
          <w:p w14:paraId="23A406B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Таможня и таможенные процедуры.</w:t>
            </w:r>
          </w:p>
        </w:tc>
        <w:tc>
          <w:tcPr>
            <w:tcW w:w="2543" w:type="pct"/>
            <w:gridSpan w:val="2"/>
            <w:shd w:val="clear" w:color="auto" w:fill="auto"/>
          </w:tcPr>
          <w:p w14:paraId="66A2E9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активизация коммуникативных умений рецептивного и продуктивного уровней, моделирование типичных ситуаций речевого общения в рамках темы "Таможня и таможенные процедуры", в т.ч.: ознакомление с документарным обеспечением внешнеторговой сделки, речевыми средствами оформления таможенных процедур (в устной и письменной формах), заполнением таможенной декларации на китайском языке.</w:t>
            </w:r>
          </w:p>
        </w:tc>
        <w:tc>
          <w:tcPr>
            <w:tcW w:w="357" w:type="pct"/>
            <w:gridSpan w:val="2"/>
            <w:shd w:val="clear" w:color="auto" w:fill="auto"/>
            <w:vAlign w:val="center"/>
          </w:tcPr>
          <w:p w14:paraId="12DC55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9CC1A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36</w:t>
            </w:r>
          </w:p>
        </w:tc>
        <w:tc>
          <w:tcPr>
            <w:tcW w:w="358" w:type="pct"/>
            <w:shd w:val="clear" w:color="auto" w:fill="auto"/>
            <w:vAlign w:val="center"/>
          </w:tcPr>
          <w:p w14:paraId="16249D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C382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28</w:t>
            </w:r>
          </w:p>
        </w:tc>
      </w:tr>
      <w:tr w:rsidR="005B37A7" w:rsidRPr="005B37A7" w14:paraId="218291E1" w14:textId="77777777" w:rsidTr="005B37A7">
        <w:trPr>
          <w:trHeight w:val="283"/>
        </w:trPr>
        <w:tc>
          <w:tcPr>
            <w:tcW w:w="1024" w:type="pct"/>
            <w:shd w:val="clear" w:color="auto" w:fill="auto"/>
            <w:vAlign w:val="center"/>
          </w:tcPr>
          <w:p w14:paraId="7854B5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Международное разделение труда: сущность, формы, содержание.</w:t>
            </w:r>
          </w:p>
        </w:tc>
        <w:tc>
          <w:tcPr>
            <w:tcW w:w="2543" w:type="pct"/>
            <w:gridSpan w:val="2"/>
            <w:shd w:val="clear" w:color="auto" w:fill="auto"/>
          </w:tcPr>
          <w:p w14:paraId="64BE73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речевых навыков и умений, необходимых и достаточных для анализа и обсуждения текстов макроэкономического дискурса, в рамках структурных компонентов темы "Международное разделение труда": международная торговля, международное движение факторов производства, международная и региональная интеграция, международные финансово-экономические организации.</w:t>
            </w:r>
          </w:p>
        </w:tc>
        <w:tc>
          <w:tcPr>
            <w:tcW w:w="357" w:type="pct"/>
            <w:gridSpan w:val="2"/>
            <w:shd w:val="clear" w:color="auto" w:fill="auto"/>
            <w:vAlign w:val="center"/>
          </w:tcPr>
          <w:p w14:paraId="795256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6CC82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44</w:t>
            </w:r>
          </w:p>
        </w:tc>
        <w:tc>
          <w:tcPr>
            <w:tcW w:w="358" w:type="pct"/>
            <w:shd w:val="clear" w:color="auto" w:fill="auto"/>
            <w:vAlign w:val="center"/>
          </w:tcPr>
          <w:p w14:paraId="4EBEFA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AE01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46</w:t>
            </w:r>
          </w:p>
        </w:tc>
      </w:tr>
      <w:tr w:rsidR="005B37A7" w:rsidRPr="005B37A7" w14:paraId="048CEE7D" w14:textId="77777777" w:rsidTr="005B37A7">
        <w:trPr>
          <w:trHeight w:val="283"/>
        </w:trPr>
        <w:tc>
          <w:tcPr>
            <w:tcW w:w="1024" w:type="pct"/>
            <w:shd w:val="clear" w:color="auto" w:fill="auto"/>
            <w:vAlign w:val="center"/>
          </w:tcPr>
          <w:p w14:paraId="292324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Платежный баланс.</w:t>
            </w:r>
          </w:p>
        </w:tc>
        <w:tc>
          <w:tcPr>
            <w:tcW w:w="2543" w:type="pct"/>
            <w:gridSpan w:val="2"/>
            <w:shd w:val="clear" w:color="auto" w:fill="auto"/>
          </w:tcPr>
          <w:p w14:paraId="443392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лексико-грамматического минимума, речевых навыков и умений, необходимых и достаточных для анализа и обсуждения структуры и содержания платежного баланса на китайском языке.</w:t>
            </w:r>
          </w:p>
        </w:tc>
        <w:tc>
          <w:tcPr>
            <w:tcW w:w="357" w:type="pct"/>
            <w:gridSpan w:val="2"/>
            <w:shd w:val="clear" w:color="auto" w:fill="auto"/>
            <w:vAlign w:val="center"/>
          </w:tcPr>
          <w:p w14:paraId="0994C3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B1B1D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32</w:t>
            </w:r>
          </w:p>
        </w:tc>
        <w:tc>
          <w:tcPr>
            <w:tcW w:w="358" w:type="pct"/>
            <w:shd w:val="clear" w:color="auto" w:fill="auto"/>
            <w:vAlign w:val="center"/>
          </w:tcPr>
          <w:p w14:paraId="4A40A7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53D7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156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815"/>
        <w:gridCol w:w="529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551202" w:rsidRDefault="00984247" w:rsidP="00AA7A6A">
            <w:pPr>
              <w:rPr>
                <w:rFonts w:ascii="Times New Roman" w:hAnsi="Times New Roman" w:cs="Times New Roman"/>
                <w:lang w:bidi="ru-RU"/>
              </w:rPr>
            </w:pPr>
            <w:r w:rsidRPr="00551202">
              <w:rPr>
                <w:rFonts w:ascii="Times New Roman" w:hAnsi="Times New Roman" w:cs="Times New Roman"/>
                <w:sz w:val="24"/>
                <w:szCs w:val="24"/>
              </w:rPr>
              <w:t>Тюрина, В.А., Китайский язык в сфере экономики и финансов</w:t>
            </w:r>
            <w:proofErr w:type="gramStart"/>
            <w:r w:rsidRPr="00551202">
              <w:rPr>
                <w:rFonts w:ascii="Times New Roman" w:hAnsi="Times New Roman" w:cs="Times New Roman"/>
                <w:sz w:val="24"/>
                <w:szCs w:val="24"/>
              </w:rPr>
              <w:t xml:space="preserve"> :</w:t>
            </w:r>
            <w:proofErr w:type="gramEnd"/>
            <w:r w:rsidRPr="00551202">
              <w:rPr>
                <w:rFonts w:ascii="Times New Roman" w:hAnsi="Times New Roman" w:cs="Times New Roman"/>
                <w:sz w:val="24"/>
                <w:szCs w:val="24"/>
              </w:rPr>
              <w:t xml:space="preserve"> учебное пособие / В.А. Тюрина, А.М. Куликов. — Москва</w:t>
            </w:r>
            <w:proofErr w:type="gramStart"/>
            <w:r w:rsidRPr="00551202">
              <w:rPr>
                <w:rFonts w:ascii="Times New Roman" w:hAnsi="Times New Roman" w:cs="Times New Roman"/>
                <w:sz w:val="24"/>
                <w:szCs w:val="24"/>
              </w:rPr>
              <w:t xml:space="preserve"> :</w:t>
            </w:r>
            <w:proofErr w:type="gramEnd"/>
            <w:r w:rsidRPr="00551202">
              <w:rPr>
                <w:rFonts w:ascii="Times New Roman" w:hAnsi="Times New Roman" w:cs="Times New Roman"/>
                <w:sz w:val="24"/>
                <w:szCs w:val="24"/>
              </w:rPr>
              <w:t xml:space="preserve"> </w:t>
            </w:r>
            <w:proofErr w:type="spellStart"/>
            <w:r w:rsidRPr="00551202">
              <w:rPr>
                <w:rFonts w:ascii="Times New Roman" w:hAnsi="Times New Roman" w:cs="Times New Roman"/>
                <w:sz w:val="24"/>
                <w:szCs w:val="24"/>
              </w:rPr>
              <w:t>КноРус</w:t>
            </w:r>
            <w:proofErr w:type="spellEnd"/>
            <w:r w:rsidRPr="00551202">
              <w:rPr>
                <w:rFonts w:ascii="Times New Roman" w:hAnsi="Times New Roman" w:cs="Times New Roman"/>
                <w:sz w:val="24"/>
                <w:szCs w:val="24"/>
              </w:rPr>
              <w:t>, 2022. — 268 с.</w:t>
            </w:r>
          </w:p>
        </w:tc>
        <w:tc>
          <w:tcPr>
            <w:tcW w:w="920" w:type="pct"/>
            <w:shd w:val="clear" w:color="auto" w:fill="auto"/>
            <w:vAlign w:val="center"/>
            <w:hideMark/>
          </w:tcPr>
          <w:p w14:paraId="25965B29" w14:textId="0CF2FFC1" w:rsidR="00262CF0" w:rsidRPr="007E6725" w:rsidRDefault="00AD658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https://book.ru/book/943145</w:t>
              </w:r>
            </w:hyperlink>
          </w:p>
        </w:tc>
      </w:tr>
      <w:tr w:rsidR="00262CF0" w:rsidRPr="007E6725" w14:paraId="1A7A6813" w14:textId="77777777" w:rsidTr="00E4641F">
        <w:trPr>
          <w:trHeight w:val="354"/>
        </w:trPr>
        <w:tc>
          <w:tcPr>
            <w:tcW w:w="4080" w:type="pct"/>
            <w:shd w:val="clear" w:color="auto" w:fill="auto"/>
            <w:vAlign w:val="center"/>
          </w:tcPr>
          <w:p w14:paraId="2DA5E38A" w14:textId="77777777" w:rsidR="00262CF0" w:rsidRPr="007E6725" w:rsidRDefault="00984247" w:rsidP="00AA7A6A">
            <w:pPr>
              <w:rPr>
                <w:rFonts w:ascii="Times New Roman" w:hAnsi="Times New Roman" w:cs="Times New Roman"/>
                <w:lang w:val="en-US" w:bidi="ru-RU"/>
              </w:rPr>
            </w:pPr>
            <w:r w:rsidRPr="00551202">
              <w:rPr>
                <w:rFonts w:ascii="Times New Roman" w:hAnsi="Times New Roman" w:cs="Times New Roman"/>
                <w:sz w:val="24"/>
                <w:szCs w:val="24"/>
              </w:rPr>
              <w:t>Тюрина, В.А., Деловой китайский язык. Начальный уровень : учебное пособие /  В.А. Тюрина</w:t>
            </w:r>
            <w:proofErr w:type="gramStart"/>
            <w:r w:rsidRPr="00551202">
              <w:rPr>
                <w:rFonts w:ascii="Times New Roman" w:hAnsi="Times New Roman" w:cs="Times New Roman"/>
                <w:sz w:val="24"/>
                <w:szCs w:val="24"/>
              </w:rPr>
              <w:t xml:space="preserve">, ; </w:t>
            </w:r>
            <w:proofErr w:type="gramEnd"/>
            <w:r w:rsidRPr="00551202">
              <w:rPr>
                <w:rFonts w:ascii="Times New Roman" w:hAnsi="Times New Roman" w:cs="Times New Roman"/>
                <w:sz w:val="24"/>
                <w:szCs w:val="24"/>
              </w:rPr>
              <w:t xml:space="preserve">под ред. </w:t>
            </w:r>
            <w:r w:rsidRPr="007E6725">
              <w:rPr>
                <w:rFonts w:ascii="Times New Roman" w:hAnsi="Times New Roman" w:cs="Times New Roman"/>
                <w:sz w:val="24"/>
                <w:szCs w:val="24"/>
                <w:lang w:val="en-US"/>
              </w:rPr>
              <w:t>М.П. Лымарь. — Москва : КноРус, 2021. — 137 с.</w:t>
            </w:r>
          </w:p>
        </w:tc>
        <w:tc>
          <w:tcPr>
            <w:tcW w:w="920" w:type="pct"/>
            <w:shd w:val="clear" w:color="auto" w:fill="auto"/>
            <w:vAlign w:val="center"/>
            <w:hideMark/>
          </w:tcPr>
          <w:p w14:paraId="5016EC77" w14:textId="77777777" w:rsidR="00262CF0" w:rsidRPr="007E6725" w:rsidRDefault="00AD658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https://book.ru/book/937059</w:t>
              </w:r>
            </w:hyperlink>
          </w:p>
        </w:tc>
      </w:tr>
      <w:tr w:rsidR="00262CF0" w:rsidRPr="007E6725" w14:paraId="1220DAD8" w14:textId="77777777" w:rsidTr="00E4641F">
        <w:trPr>
          <w:trHeight w:val="354"/>
        </w:trPr>
        <w:tc>
          <w:tcPr>
            <w:tcW w:w="4080" w:type="pct"/>
            <w:shd w:val="clear" w:color="auto" w:fill="auto"/>
            <w:vAlign w:val="center"/>
          </w:tcPr>
          <w:p w14:paraId="64F76862" w14:textId="77777777" w:rsidR="00262CF0" w:rsidRPr="007E6725" w:rsidRDefault="00984247" w:rsidP="00AA7A6A">
            <w:pPr>
              <w:rPr>
                <w:rFonts w:ascii="Times New Roman" w:hAnsi="Times New Roman" w:cs="Times New Roman"/>
                <w:lang w:val="en-US" w:bidi="ru-RU"/>
              </w:rPr>
            </w:pPr>
            <w:proofErr w:type="spellStart"/>
            <w:r w:rsidRPr="00551202">
              <w:rPr>
                <w:rFonts w:ascii="Times New Roman" w:hAnsi="Times New Roman" w:cs="Times New Roman"/>
                <w:sz w:val="24"/>
                <w:szCs w:val="24"/>
              </w:rPr>
              <w:t>Гультяева</w:t>
            </w:r>
            <w:proofErr w:type="spellEnd"/>
            <w:r w:rsidRPr="00551202">
              <w:rPr>
                <w:rFonts w:ascii="Times New Roman" w:hAnsi="Times New Roman" w:cs="Times New Roman"/>
                <w:sz w:val="24"/>
                <w:szCs w:val="24"/>
              </w:rPr>
              <w:t xml:space="preserve">, Г.С., Практический курс перевода второго иностранного языка (китайский язык) (Б.1.Б) по направлению "Лингвистика" 45.03.02 профилю "Перевод и переводоведение в сфере экономики и финансов" : учебное пособие / </w:t>
            </w:r>
            <w:proofErr w:type="spellStart"/>
            <w:r w:rsidRPr="00551202">
              <w:rPr>
                <w:rFonts w:ascii="Times New Roman" w:hAnsi="Times New Roman" w:cs="Times New Roman"/>
                <w:sz w:val="24"/>
                <w:szCs w:val="24"/>
              </w:rPr>
              <w:t>Г.С.Гультяева</w:t>
            </w:r>
            <w:proofErr w:type="spellEnd"/>
            <w:r w:rsidRPr="00551202">
              <w:rPr>
                <w:rFonts w:ascii="Times New Roman" w:hAnsi="Times New Roman" w:cs="Times New Roman"/>
                <w:sz w:val="24"/>
                <w:szCs w:val="24"/>
              </w:rPr>
              <w:t xml:space="preserve"> ; М-во науки и высш. образования</w:t>
            </w:r>
            <w:proofErr w:type="gramStart"/>
            <w:r w:rsidRPr="00551202">
              <w:rPr>
                <w:rFonts w:ascii="Times New Roman" w:hAnsi="Times New Roman" w:cs="Times New Roman"/>
                <w:sz w:val="24"/>
                <w:szCs w:val="24"/>
              </w:rPr>
              <w:t xml:space="preserve"> Р</w:t>
            </w:r>
            <w:proofErr w:type="gramEnd"/>
            <w:r w:rsidRPr="00551202">
              <w:rPr>
                <w:rFonts w:ascii="Times New Roman" w:hAnsi="Times New Roman" w:cs="Times New Roman"/>
                <w:sz w:val="24"/>
                <w:szCs w:val="24"/>
              </w:rPr>
              <w:t>ос. Федерации, С.-</w:t>
            </w:r>
            <w:proofErr w:type="spellStart"/>
            <w:r w:rsidRPr="00551202">
              <w:rPr>
                <w:rFonts w:ascii="Times New Roman" w:hAnsi="Times New Roman" w:cs="Times New Roman"/>
                <w:sz w:val="24"/>
                <w:szCs w:val="24"/>
              </w:rPr>
              <w:t>Петерб</w:t>
            </w:r>
            <w:proofErr w:type="spellEnd"/>
            <w:r w:rsidRPr="00551202">
              <w:rPr>
                <w:rFonts w:ascii="Times New Roman" w:hAnsi="Times New Roman" w:cs="Times New Roman"/>
                <w:sz w:val="24"/>
                <w:szCs w:val="24"/>
              </w:rPr>
              <w:t xml:space="preserve">. гос. </w:t>
            </w:r>
            <w:proofErr w:type="spellStart"/>
            <w:r w:rsidRPr="00551202">
              <w:rPr>
                <w:rFonts w:ascii="Times New Roman" w:hAnsi="Times New Roman" w:cs="Times New Roman"/>
                <w:sz w:val="24"/>
                <w:szCs w:val="24"/>
              </w:rPr>
              <w:t>экон</w:t>
            </w:r>
            <w:proofErr w:type="spellEnd"/>
            <w:r w:rsidRPr="00551202">
              <w:rPr>
                <w:rFonts w:ascii="Times New Roman" w:hAnsi="Times New Roman" w:cs="Times New Roman"/>
                <w:sz w:val="24"/>
                <w:szCs w:val="24"/>
              </w:rPr>
              <w:t xml:space="preserve">. ун-т, Каф. восточных языков.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2022</w:t>
            </w:r>
          </w:p>
        </w:tc>
        <w:tc>
          <w:tcPr>
            <w:tcW w:w="920" w:type="pct"/>
            <w:shd w:val="clear" w:color="auto" w:fill="auto"/>
            <w:vAlign w:val="center"/>
            <w:hideMark/>
          </w:tcPr>
          <w:p w14:paraId="026C5C62" w14:textId="77777777" w:rsidR="00262CF0" w:rsidRPr="007E6725" w:rsidRDefault="00AD658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551202">
                <w:rPr>
                  <w:color w:val="00008B"/>
                  <w:u w:val="single"/>
                  <w:lang w:val="en-US"/>
                </w:rPr>
                <w:t xml:space="preserve">https://opac.unecon.ru/elibrar ... </w:t>
              </w:r>
              <w:r w:rsidR="00984247">
                <w:rPr>
                  <w:color w:val="00008B"/>
                  <w:u w:val="single"/>
                </w:rPr>
                <w:t xml:space="preserve">5%D0%B2%D0%BE%D0%B4%D1%83.pdf </w:t>
              </w:r>
            </w:hyperlink>
          </w:p>
        </w:tc>
      </w:tr>
      <w:tr w:rsidR="00262CF0" w:rsidRPr="007E6725" w14:paraId="79548F1E" w14:textId="77777777" w:rsidTr="00E4641F">
        <w:trPr>
          <w:trHeight w:val="354"/>
        </w:trPr>
        <w:tc>
          <w:tcPr>
            <w:tcW w:w="4080" w:type="pct"/>
            <w:shd w:val="clear" w:color="auto" w:fill="auto"/>
            <w:vAlign w:val="center"/>
          </w:tcPr>
          <w:p w14:paraId="11784FA4" w14:textId="77777777" w:rsidR="00262CF0" w:rsidRPr="00551202" w:rsidRDefault="00984247" w:rsidP="00AA7A6A">
            <w:pPr>
              <w:rPr>
                <w:rFonts w:ascii="Times New Roman" w:hAnsi="Times New Roman" w:cs="Times New Roman"/>
                <w:lang w:bidi="ru-RU"/>
              </w:rPr>
            </w:pPr>
            <w:r w:rsidRPr="00551202">
              <w:rPr>
                <w:rFonts w:ascii="Times New Roman" w:hAnsi="Times New Roman" w:cs="Times New Roman"/>
                <w:sz w:val="24"/>
                <w:szCs w:val="24"/>
              </w:rPr>
              <w:t>Магдалинская, Ю. В. Китайский язык. Основы экономического перевода</w:t>
            </w:r>
            <w:proofErr w:type="gramStart"/>
            <w:r w:rsidRPr="00551202">
              <w:rPr>
                <w:rFonts w:ascii="Times New Roman" w:hAnsi="Times New Roman" w:cs="Times New Roman"/>
                <w:sz w:val="24"/>
                <w:szCs w:val="24"/>
              </w:rPr>
              <w:t xml:space="preserve"> :</w:t>
            </w:r>
            <w:proofErr w:type="gramEnd"/>
            <w:r w:rsidRPr="00551202">
              <w:rPr>
                <w:rFonts w:ascii="Times New Roman" w:hAnsi="Times New Roman" w:cs="Times New Roman"/>
                <w:sz w:val="24"/>
                <w:szCs w:val="24"/>
              </w:rPr>
              <w:t xml:space="preserve"> учебное пособие / Ю. В. Магдалинская, Д. Л. Адамова. - Москва</w:t>
            </w:r>
            <w:proofErr w:type="gramStart"/>
            <w:r w:rsidRPr="00551202">
              <w:rPr>
                <w:rFonts w:ascii="Times New Roman" w:hAnsi="Times New Roman" w:cs="Times New Roman"/>
                <w:sz w:val="24"/>
                <w:szCs w:val="24"/>
              </w:rPr>
              <w:t xml:space="preserve"> :</w:t>
            </w:r>
            <w:proofErr w:type="gramEnd"/>
            <w:r w:rsidRPr="00551202">
              <w:rPr>
                <w:rFonts w:ascii="Times New Roman" w:hAnsi="Times New Roman" w:cs="Times New Roman"/>
                <w:sz w:val="24"/>
                <w:szCs w:val="24"/>
              </w:rPr>
              <w:t xml:space="preserve"> ФЛИНТА, 2021. - 456 с.</w:t>
            </w:r>
          </w:p>
        </w:tc>
        <w:tc>
          <w:tcPr>
            <w:tcW w:w="920" w:type="pct"/>
            <w:shd w:val="clear" w:color="auto" w:fill="auto"/>
            <w:vAlign w:val="center"/>
            <w:hideMark/>
          </w:tcPr>
          <w:p w14:paraId="4F93EF6A" w14:textId="77777777" w:rsidR="00262CF0" w:rsidRPr="00551202" w:rsidRDefault="00AD6587" w:rsidP="00AA7A6A">
            <w:pPr>
              <w:autoSpaceDE w:val="0"/>
              <w:autoSpaceDN w:val="0"/>
              <w:adjustRightInd w:val="0"/>
              <w:spacing w:after="0" w:line="240" w:lineRule="auto"/>
              <w:rPr>
                <w:rFonts w:ascii="Times New Roman" w:hAnsi="Times New Roman" w:cs="Times New Roman"/>
                <w:color w:val="0000FF"/>
                <w:sz w:val="24"/>
                <w:szCs w:val="24"/>
              </w:rPr>
            </w:pPr>
            <w:hyperlink r:id="rId15" w:anchor="bib" w:history="1">
              <w:r w:rsidR="00984247">
                <w:rPr>
                  <w:color w:val="00008B"/>
                  <w:u w:val="single"/>
                </w:rPr>
                <w:t>https://znanium.com/catalog/document?id=395084#bib</w:t>
              </w:r>
            </w:hyperlink>
          </w:p>
        </w:tc>
      </w:tr>
      <w:tr w:rsidR="00262CF0" w:rsidRPr="007E6725" w14:paraId="0D4A7F9B" w14:textId="77777777" w:rsidTr="00E4641F">
        <w:trPr>
          <w:trHeight w:val="354"/>
        </w:trPr>
        <w:tc>
          <w:tcPr>
            <w:tcW w:w="4080" w:type="pct"/>
            <w:shd w:val="clear" w:color="auto" w:fill="auto"/>
            <w:vAlign w:val="center"/>
          </w:tcPr>
          <w:p w14:paraId="3C037B64" w14:textId="77777777" w:rsidR="00262CF0" w:rsidRPr="00551202" w:rsidRDefault="00984247" w:rsidP="00AA7A6A">
            <w:pPr>
              <w:rPr>
                <w:rFonts w:ascii="Times New Roman" w:hAnsi="Times New Roman" w:cs="Times New Roman"/>
                <w:lang w:bidi="ru-RU"/>
              </w:rPr>
            </w:pPr>
            <w:proofErr w:type="spellStart"/>
            <w:r w:rsidRPr="00551202">
              <w:rPr>
                <w:rFonts w:ascii="Times New Roman" w:hAnsi="Times New Roman" w:cs="Times New Roman"/>
                <w:sz w:val="24"/>
                <w:szCs w:val="24"/>
              </w:rPr>
              <w:t>Жигульская</w:t>
            </w:r>
            <w:proofErr w:type="spellEnd"/>
            <w:r w:rsidRPr="00551202">
              <w:rPr>
                <w:rFonts w:ascii="Times New Roman" w:hAnsi="Times New Roman" w:cs="Times New Roman"/>
                <w:sz w:val="24"/>
                <w:szCs w:val="24"/>
              </w:rPr>
              <w:t xml:space="preserve"> Д. А. </w:t>
            </w:r>
            <w:proofErr w:type="spellStart"/>
            <w:r w:rsidRPr="00551202">
              <w:rPr>
                <w:rFonts w:ascii="Times New Roman" w:hAnsi="Times New Roman" w:cs="Times New Roman"/>
                <w:sz w:val="24"/>
                <w:szCs w:val="24"/>
              </w:rPr>
              <w:t>Алибаба</w:t>
            </w:r>
            <w:proofErr w:type="spellEnd"/>
            <w:r w:rsidRPr="00551202">
              <w:rPr>
                <w:rFonts w:ascii="Times New Roman" w:hAnsi="Times New Roman" w:cs="Times New Roman"/>
                <w:sz w:val="24"/>
                <w:szCs w:val="24"/>
              </w:rPr>
              <w:t xml:space="preserve">, Байду, </w:t>
            </w:r>
            <w:proofErr w:type="spellStart"/>
            <w:r w:rsidRPr="00551202">
              <w:rPr>
                <w:rFonts w:ascii="Times New Roman" w:hAnsi="Times New Roman" w:cs="Times New Roman"/>
                <w:sz w:val="24"/>
                <w:szCs w:val="24"/>
              </w:rPr>
              <w:t>Вичат</w:t>
            </w:r>
            <w:proofErr w:type="spellEnd"/>
            <w:r w:rsidRPr="00551202">
              <w:rPr>
                <w:rFonts w:ascii="Times New Roman" w:hAnsi="Times New Roman" w:cs="Times New Roman"/>
                <w:sz w:val="24"/>
                <w:szCs w:val="24"/>
              </w:rPr>
              <w:t xml:space="preserve"> и многое другое. 10 текстов о современном Китае</w:t>
            </w:r>
            <w:proofErr w:type="gramStart"/>
            <w:r w:rsidRPr="00551202">
              <w:rPr>
                <w:rFonts w:ascii="Times New Roman" w:hAnsi="Times New Roman" w:cs="Times New Roman"/>
                <w:sz w:val="24"/>
                <w:szCs w:val="24"/>
              </w:rPr>
              <w:t xml:space="preserve"> :</w:t>
            </w:r>
            <w:proofErr w:type="gramEnd"/>
            <w:r w:rsidRPr="00551202">
              <w:rPr>
                <w:rFonts w:ascii="Times New Roman" w:hAnsi="Times New Roman" w:cs="Times New Roman"/>
                <w:sz w:val="24"/>
                <w:szCs w:val="24"/>
              </w:rPr>
              <w:t xml:space="preserve"> учебное пособие для студентов старших курсов и продолжающих учить китайский язык. — 2-е изд., эл. / Д.А. </w:t>
            </w:r>
            <w:proofErr w:type="spellStart"/>
            <w:r w:rsidRPr="00551202">
              <w:rPr>
                <w:rFonts w:ascii="Times New Roman" w:hAnsi="Times New Roman" w:cs="Times New Roman"/>
                <w:sz w:val="24"/>
                <w:szCs w:val="24"/>
              </w:rPr>
              <w:t>Жигульская</w:t>
            </w:r>
            <w:proofErr w:type="spellEnd"/>
            <w:r w:rsidRPr="00551202">
              <w:rPr>
                <w:rFonts w:ascii="Times New Roman" w:hAnsi="Times New Roman" w:cs="Times New Roman"/>
                <w:sz w:val="24"/>
                <w:szCs w:val="24"/>
              </w:rPr>
              <w:t>. - Москва</w:t>
            </w:r>
            <w:proofErr w:type="gramStart"/>
            <w:r w:rsidRPr="00551202">
              <w:rPr>
                <w:rFonts w:ascii="Times New Roman" w:hAnsi="Times New Roman" w:cs="Times New Roman"/>
                <w:sz w:val="24"/>
                <w:szCs w:val="24"/>
              </w:rPr>
              <w:t xml:space="preserve"> :</w:t>
            </w:r>
            <w:proofErr w:type="gramEnd"/>
            <w:r w:rsidRPr="00551202">
              <w:rPr>
                <w:rFonts w:ascii="Times New Roman" w:hAnsi="Times New Roman" w:cs="Times New Roman"/>
                <w:sz w:val="24"/>
                <w:szCs w:val="24"/>
              </w:rPr>
              <w:t xml:space="preserve"> Восточная книга, 2020. - 162 с.</w:t>
            </w:r>
          </w:p>
        </w:tc>
        <w:tc>
          <w:tcPr>
            <w:tcW w:w="920" w:type="pct"/>
            <w:shd w:val="clear" w:color="auto" w:fill="auto"/>
            <w:vAlign w:val="center"/>
            <w:hideMark/>
          </w:tcPr>
          <w:p w14:paraId="6CA19127" w14:textId="77777777" w:rsidR="00262CF0" w:rsidRPr="00551202" w:rsidRDefault="00AD6587"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https://ibooks.ru/reading.php?short=1&amp;productid=368020</w:t>
              </w:r>
            </w:hyperlink>
          </w:p>
        </w:tc>
      </w:tr>
      <w:tr w:rsidR="00262CF0" w:rsidRPr="007E6725" w14:paraId="10B9C2C7" w14:textId="77777777" w:rsidTr="00E4641F">
        <w:trPr>
          <w:trHeight w:val="354"/>
        </w:trPr>
        <w:tc>
          <w:tcPr>
            <w:tcW w:w="4080" w:type="pct"/>
            <w:shd w:val="clear" w:color="auto" w:fill="auto"/>
            <w:vAlign w:val="center"/>
          </w:tcPr>
          <w:p w14:paraId="7E0E094A" w14:textId="77777777" w:rsidR="00262CF0" w:rsidRPr="007E6725" w:rsidRDefault="00984247" w:rsidP="00AA7A6A">
            <w:pPr>
              <w:rPr>
                <w:rFonts w:ascii="Times New Roman" w:hAnsi="Times New Roman" w:cs="Times New Roman"/>
                <w:lang w:val="en-US" w:bidi="ru-RU"/>
              </w:rPr>
            </w:pPr>
            <w:proofErr w:type="spellStart"/>
            <w:r w:rsidRPr="00551202">
              <w:rPr>
                <w:rFonts w:ascii="Times New Roman" w:hAnsi="Times New Roman" w:cs="Times New Roman"/>
                <w:sz w:val="24"/>
                <w:szCs w:val="24"/>
              </w:rPr>
              <w:t>Лингвострановедение</w:t>
            </w:r>
            <w:proofErr w:type="spellEnd"/>
            <w:r w:rsidRPr="00551202">
              <w:rPr>
                <w:rFonts w:ascii="Times New Roman" w:hAnsi="Times New Roman" w:cs="Times New Roman"/>
                <w:sz w:val="24"/>
                <w:szCs w:val="24"/>
              </w:rPr>
              <w:t xml:space="preserve"> Китая : учебное пособие / </w:t>
            </w:r>
            <w:proofErr w:type="spellStart"/>
            <w:r w:rsidRPr="00551202">
              <w:rPr>
                <w:rFonts w:ascii="Times New Roman" w:hAnsi="Times New Roman" w:cs="Times New Roman"/>
                <w:sz w:val="24"/>
                <w:szCs w:val="24"/>
              </w:rPr>
              <w:t>А.А.Пруцких</w:t>
            </w:r>
            <w:proofErr w:type="spellEnd"/>
            <w:r w:rsidRPr="00551202">
              <w:rPr>
                <w:rFonts w:ascii="Times New Roman" w:hAnsi="Times New Roman" w:cs="Times New Roman"/>
                <w:sz w:val="24"/>
                <w:szCs w:val="24"/>
              </w:rPr>
              <w:t xml:space="preserve">, </w:t>
            </w:r>
            <w:proofErr w:type="spellStart"/>
            <w:r w:rsidRPr="00551202">
              <w:rPr>
                <w:rFonts w:ascii="Times New Roman" w:hAnsi="Times New Roman" w:cs="Times New Roman"/>
                <w:sz w:val="24"/>
                <w:szCs w:val="24"/>
              </w:rPr>
              <w:t>Т.А.Пруцких</w:t>
            </w:r>
            <w:proofErr w:type="spellEnd"/>
            <w:r w:rsidRPr="00551202">
              <w:rPr>
                <w:rFonts w:ascii="Times New Roman" w:hAnsi="Times New Roman" w:cs="Times New Roman"/>
                <w:sz w:val="24"/>
                <w:szCs w:val="24"/>
              </w:rPr>
              <w:t xml:space="preserve">, Д.Б.У и др. ; под ред. </w:t>
            </w:r>
            <w:proofErr w:type="spellStart"/>
            <w:r w:rsidRPr="00551202">
              <w:rPr>
                <w:rFonts w:ascii="Times New Roman" w:hAnsi="Times New Roman" w:cs="Times New Roman"/>
                <w:sz w:val="24"/>
                <w:szCs w:val="24"/>
              </w:rPr>
              <w:t>Т.А.Пруцких</w:t>
            </w:r>
            <w:proofErr w:type="spellEnd"/>
            <w:r w:rsidRPr="00551202">
              <w:rPr>
                <w:rFonts w:ascii="Times New Roman" w:hAnsi="Times New Roman" w:cs="Times New Roman"/>
                <w:sz w:val="24"/>
                <w:szCs w:val="24"/>
              </w:rPr>
              <w:t xml:space="preserve">, </w:t>
            </w:r>
            <w:proofErr w:type="spellStart"/>
            <w:r w:rsidRPr="00551202">
              <w:rPr>
                <w:rFonts w:ascii="Times New Roman" w:hAnsi="Times New Roman" w:cs="Times New Roman"/>
                <w:sz w:val="24"/>
                <w:szCs w:val="24"/>
              </w:rPr>
              <w:t>Г.С.Гультяевой</w:t>
            </w:r>
            <w:proofErr w:type="spellEnd"/>
            <w:r w:rsidRPr="00551202">
              <w:rPr>
                <w:rFonts w:ascii="Times New Roman" w:hAnsi="Times New Roman" w:cs="Times New Roman"/>
                <w:sz w:val="24"/>
                <w:szCs w:val="24"/>
              </w:rPr>
              <w:t xml:space="preserve">, </w:t>
            </w:r>
            <w:proofErr w:type="spellStart"/>
            <w:r w:rsidRPr="00551202">
              <w:rPr>
                <w:rFonts w:ascii="Times New Roman" w:hAnsi="Times New Roman" w:cs="Times New Roman"/>
                <w:sz w:val="24"/>
                <w:szCs w:val="24"/>
              </w:rPr>
              <w:t>Е.Ю.Сизых</w:t>
            </w:r>
            <w:proofErr w:type="spellEnd"/>
            <w:r w:rsidRPr="00551202">
              <w:rPr>
                <w:rFonts w:ascii="Times New Roman" w:hAnsi="Times New Roman" w:cs="Times New Roman"/>
                <w:sz w:val="24"/>
                <w:szCs w:val="24"/>
              </w:rPr>
              <w:t xml:space="preserve"> ; М-во науки и высш. образования</w:t>
            </w:r>
            <w:proofErr w:type="gramStart"/>
            <w:r w:rsidRPr="00551202">
              <w:rPr>
                <w:rFonts w:ascii="Times New Roman" w:hAnsi="Times New Roman" w:cs="Times New Roman"/>
                <w:sz w:val="24"/>
                <w:szCs w:val="24"/>
              </w:rPr>
              <w:t xml:space="preserve"> Р</w:t>
            </w:r>
            <w:proofErr w:type="gramEnd"/>
            <w:r w:rsidRPr="00551202">
              <w:rPr>
                <w:rFonts w:ascii="Times New Roman" w:hAnsi="Times New Roman" w:cs="Times New Roman"/>
                <w:sz w:val="24"/>
                <w:szCs w:val="24"/>
              </w:rPr>
              <w:t>ос. Федерации, С.-</w:t>
            </w:r>
            <w:proofErr w:type="spellStart"/>
            <w:r w:rsidRPr="00551202">
              <w:rPr>
                <w:rFonts w:ascii="Times New Roman" w:hAnsi="Times New Roman" w:cs="Times New Roman"/>
                <w:sz w:val="24"/>
                <w:szCs w:val="24"/>
              </w:rPr>
              <w:t>Петерб</w:t>
            </w:r>
            <w:proofErr w:type="spellEnd"/>
            <w:r w:rsidRPr="00551202">
              <w:rPr>
                <w:rFonts w:ascii="Times New Roman" w:hAnsi="Times New Roman" w:cs="Times New Roman"/>
                <w:sz w:val="24"/>
                <w:szCs w:val="24"/>
              </w:rPr>
              <w:t xml:space="preserve">. гос. </w:t>
            </w:r>
            <w:proofErr w:type="spellStart"/>
            <w:r w:rsidRPr="00551202">
              <w:rPr>
                <w:rFonts w:ascii="Times New Roman" w:hAnsi="Times New Roman" w:cs="Times New Roman"/>
                <w:sz w:val="24"/>
                <w:szCs w:val="24"/>
              </w:rPr>
              <w:t>экон</w:t>
            </w:r>
            <w:proofErr w:type="spellEnd"/>
            <w:r w:rsidRPr="00551202">
              <w:rPr>
                <w:rFonts w:ascii="Times New Roman" w:hAnsi="Times New Roman" w:cs="Times New Roman"/>
                <w:sz w:val="24"/>
                <w:szCs w:val="24"/>
              </w:rPr>
              <w:t xml:space="preserve">. ун-т, Каф. восточных языков.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2023</w:t>
            </w:r>
          </w:p>
        </w:tc>
        <w:tc>
          <w:tcPr>
            <w:tcW w:w="920" w:type="pct"/>
            <w:shd w:val="clear" w:color="auto" w:fill="auto"/>
            <w:vAlign w:val="center"/>
            <w:hideMark/>
          </w:tcPr>
          <w:p w14:paraId="7B874D9F" w14:textId="77777777" w:rsidR="00262CF0" w:rsidRPr="007E6725" w:rsidRDefault="00AD658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551202">
                <w:rPr>
                  <w:color w:val="00008B"/>
                  <w:u w:val="single"/>
                  <w:lang w:val="en-US"/>
                </w:rPr>
                <w:t xml:space="preserve">http://opac.unecon.ru/elibrary ... </w:t>
              </w:r>
              <w:r w:rsidR="00984247">
                <w:rPr>
                  <w:color w:val="00008B"/>
                  <w:u w:val="single"/>
                </w:rPr>
                <w:t>9A%D0%B8%D1%82%D0%B0%D1%8F.pdf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DEC748C" w14:textId="77777777" w:rsidTr="007B550D">
        <w:tc>
          <w:tcPr>
            <w:tcW w:w="9345" w:type="dxa"/>
          </w:tcPr>
          <w:p w14:paraId="4172031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9B5EB5F" w14:textId="77777777" w:rsidTr="007B550D">
        <w:tc>
          <w:tcPr>
            <w:tcW w:w="9345" w:type="dxa"/>
          </w:tcPr>
          <w:p w14:paraId="034002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A340144" w14:textId="77777777" w:rsidTr="007B550D">
        <w:tc>
          <w:tcPr>
            <w:tcW w:w="9345" w:type="dxa"/>
          </w:tcPr>
          <w:p w14:paraId="631365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ADAA89D" w14:textId="77777777" w:rsidTr="007B550D">
        <w:tc>
          <w:tcPr>
            <w:tcW w:w="9345" w:type="dxa"/>
          </w:tcPr>
          <w:p w14:paraId="382191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D6587"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51202" w14:paraId="53424330" w14:textId="77777777" w:rsidTr="008416EB">
        <w:tc>
          <w:tcPr>
            <w:tcW w:w="7797" w:type="dxa"/>
            <w:shd w:val="clear" w:color="auto" w:fill="auto"/>
          </w:tcPr>
          <w:p w14:paraId="2986F8BC" w14:textId="77777777" w:rsidR="002C735C" w:rsidRPr="00551202" w:rsidRDefault="002C735C" w:rsidP="002C735C">
            <w:pPr>
              <w:pStyle w:val="Style214"/>
              <w:ind w:firstLine="0"/>
              <w:jc w:val="center"/>
              <w:rPr>
                <w:b/>
                <w:sz w:val="22"/>
                <w:szCs w:val="22"/>
              </w:rPr>
            </w:pPr>
            <w:r w:rsidRPr="00551202">
              <w:rPr>
                <w:b/>
                <w:sz w:val="22"/>
                <w:szCs w:val="22"/>
              </w:rPr>
              <w:t>Наименование учебных аудиторий, перечень</w:t>
            </w:r>
          </w:p>
        </w:tc>
        <w:tc>
          <w:tcPr>
            <w:tcW w:w="2262" w:type="dxa"/>
            <w:shd w:val="clear" w:color="auto" w:fill="auto"/>
          </w:tcPr>
          <w:p w14:paraId="3A00FEF8" w14:textId="77777777" w:rsidR="002C735C" w:rsidRPr="00551202" w:rsidRDefault="002C735C" w:rsidP="002C735C">
            <w:pPr>
              <w:pStyle w:val="Style214"/>
              <w:ind w:firstLine="0"/>
              <w:jc w:val="center"/>
              <w:rPr>
                <w:b/>
                <w:sz w:val="22"/>
                <w:szCs w:val="22"/>
              </w:rPr>
            </w:pPr>
            <w:r w:rsidRPr="00551202">
              <w:rPr>
                <w:b/>
                <w:sz w:val="22"/>
                <w:szCs w:val="22"/>
              </w:rPr>
              <w:t>Адрес (местоположение) учебных аудиторий</w:t>
            </w:r>
          </w:p>
        </w:tc>
      </w:tr>
      <w:tr w:rsidR="002C735C" w:rsidRPr="00551202" w14:paraId="3B643305" w14:textId="77777777" w:rsidTr="008416EB">
        <w:tc>
          <w:tcPr>
            <w:tcW w:w="7797" w:type="dxa"/>
            <w:shd w:val="clear" w:color="auto" w:fill="auto"/>
          </w:tcPr>
          <w:p w14:paraId="30187323" w14:textId="51649087" w:rsidR="002C735C" w:rsidRPr="00551202" w:rsidRDefault="00B43524" w:rsidP="002718E2">
            <w:pPr>
              <w:pStyle w:val="Style214"/>
              <w:ind w:firstLine="0"/>
              <w:rPr>
                <w:sz w:val="22"/>
                <w:szCs w:val="22"/>
              </w:rPr>
            </w:pPr>
            <w:r w:rsidRPr="00551202">
              <w:rPr>
                <w:sz w:val="22"/>
                <w:szCs w:val="22"/>
              </w:rPr>
              <w:t xml:space="preserve">Ауд. 349 Класс Теории, перевода и Международной- Межязыковой </w:t>
            </w:r>
            <w:proofErr w:type="spellStart"/>
            <w:r w:rsidRPr="00551202">
              <w:rPr>
                <w:sz w:val="22"/>
                <w:szCs w:val="22"/>
              </w:rPr>
              <w:t>Коммуникации.Специализированная</w:t>
            </w:r>
            <w:proofErr w:type="spellEnd"/>
            <w:r w:rsidRPr="00551202">
              <w:rPr>
                <w:sz w:val="22"/>
                <w:szCs w:val="22"/>
              </w:rPr>
              <w:t xml:space="preserve">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1шт.Переносной мультимедийный комплект: Ноутбук </w:t>
            </w:r>
            <w:r w:rsidRPr="00551202">
              <w:rPr>
                <w:sz w:val="22"/>
                <w:szCs w:val="22"/>
                <w:lang w:val="en-US"/>
              </w:rPr>
              <w:t>HP</w:t>
            </w:r>
            <w:r w:rsidRPr="00551202">
              <w:rPr>
                <w:sz w:val="22"/>
                <w:szCs w:val="22"/>
              </w:rPr>
              <w:t xml:space="preserve"> 250 </w:t>
            </w:r>
            <w:r w:rsidRPr="00551202">
              <w:rPr>
                <w:sz w:val="22"/>
                <w:szCs w:val="22"/>
                <w:lang w:val="en-US"/>
              </w:rPr>
              <w:t>G</w:t>
            </w:r>
            <w:r w:rsidRPr="00551202">
              <w:rPr>
                <w:sz w:val="22"/>
                <w:szCs w:val="22"/>
              </w:rPr>
              <w:t>6 1</w:t>
            </w:r>
            <w:r w:rsidRPr="00551202">
              <w:rPr>
                <w:sz w:val="22"/>
                <w:szCs w:val="22"/>
                <w:lang w:val="en-US"/>
              </w:rPr>
              <w:t>WY</w:t>
            </w:r>
            <w:r w:rsidRPr="00551202">
              <w:rPr>
                <w:sz w:val="22"/>
                <w:szCs w:val="22"/>
              </w:rPr>
              <w:t>58</w:t>
            </w:r>
            <w:r w:rsidRPr="00551202">
              <w:rPr>
                <w:sz w:val="22"/>
                <w:szCs w:val="22"/>
                <w:lang w:val="en-US"/>
              </w:rPr>
              <w:t>EA</w:t>
            </w:r>
            <w:r w:rsidRPr="00551202">
              <w:rPr>
                <w:sz w:val="22"/>
                <w:szCs w:val="22"/>
              </w:rPr>
              <w:t xml:space="preserve">, Мультимедийный проектор </w:t>
            </w:r>
            <w:r w:rsidRPr="00551202">
              <w:rPr>
                <w:sz w:val="22"/>
                <w:szCs w:val="22"/>
                <w:lang w:val="en-US"/>
              </w:rPr>
              <w:t>LG</w:t>
            </w:r>
            <w:r w:rsidRPr="00551202">
              <w:rPr>
                <w:sz w:val="22"/>
                <w:szCs w:val="22"/>
              </w:rPr>
              <w:t xml:space="preserve"> </w:t>
            </w:r>
            <w:r w:rsidRPr="00551202">
              <w:rPr>
                <w:sz w:val="22"/>
                <w:szCs w:val="22"/>
                <w:lang w:val="en-US"/>
              </w:rPr>
              <w:t>PF</w:t>
            </w:r>
            <w:r w:rsidRPr="00551202">
              <w:rPr>
                <w:sz w:val="22"/>
                <w:szCs w:val="22"/>
              </w:rPr>
              <w:t>1500</w:t>
            </w:r>
            <w:r w:rsidRPr="00551202">
              <w:rPr>
                <w:sz w:val="22"/>
                <w:szCs w:val="22"/>
                <w:lang w:val="en-US"/>
              </w:rPr>
              <w:t>G</w:t>
            </w:r>
            <w:r w:rsidRPr="0055120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51202" w:rsidRDefault="00B43524" w:rsidP="002718E2">
            <w:pPr>
              <w:pStyle w:val="Style214"/>
              <w:ind w:firstLine="0"/>
              <w:rPr>
                <w:sz w:val="22"/>
                <w:szCs w:val="22"/>
              </w:rPr>
            </w:pPr>
            <w:r w:rsidRPr="00551202">
              <w:rPr>
                <w:sz w:val="22"/>
                <w:szCs w:val="22"/>
              </w:rPr>
              <w:t>191023, г. Санкт-Петербург, Москательный пер., д. 4, литер «В»</w:t>
            </w:r>
          </w:p>
        </w:tc>
      </w:tr>
      <w:tr w:rsidR="002C735C" w:rsidRPr="00551202" w14:paraId="29A079EE" w14:textId="77777777" w:rsidTr="008416EB">
        <w:tc>
          <w:tcPr>
            <w:tcW w:w="7797" w:type="dxa"/>
            <w:shd w:val="clear" w:color="auto" w:fill="auto"/>
          </w:tcPr>
          <w:p w14:paraId="318384AC" w14:textId="77777777" w:rsidR="002C735C" w:rsidRPr="00551202" w:rsidRDefault="00B43524" w:rsidP="002718E2">
            <w:pPr>
              <w:pStyle w:val="Style214"/>
              <w:ind w:firstLine="0"/>
              <w:rPr>
                <w:sz w:val="22"/>
                <w:szCs w:val="22"/>
              </w:rPr>
            </w:pPr>
            <w:r w:rsidRPr="00551202">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51202">
              <w:rPr>
                <w:sz w:val="22"/>
                <w:szCs w:val="22"/>
              </w:rPr>
              <w:t>комплексом.Специализированная</w:t>
            </w:r>
            <w:proofErr w:type="spellEnd"/>
            <w:r w:rsidRPr="00551202">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551202">
              <w:rPr>
                <w:sz w:val="22"/>
                <w:szCs w:val="22"/>
                <w:lang w:val="en-US"/>
              </w:rPr>
              <w:t>Universal</w:t>
            </w:r>
            <w:r w:rsidRPr="00551202">
              <w:rPr>
                <w:sz w:val="22"/>
                <w:szCs w:val="22"/>
              </w:rPr>
              <w:t xml:space="preserve"> №1 - 4 шт.,  Компьютер </w:t>
            </w:r>
            <w:r w:rsidRPr="00551202">
              <w:rPr>
                <w:sz w:val="22"/>
                <w:szCs w:val="22"/>
                <w:lang w:val="en-US"/>
              </w:rPr>
              <w:t>Intel</w:t>
            </w:r>
            <w:r w:rsidRPr="00551202">
              <w:rPr>
                <w:sz w:val="22"/>
                <w:szCs w:val="22"/>
              </w:rPr>
              <w:t xml:space="preserve"> </w:t>
            </w:r>
            <w:proofErr w:type="spellStart"/>
            <w:r w:rsidRPr="00551202">
              <w:rPr>
                <w:sz w:val="22"/>
                <w:szCs w:val="22"/>
                <w:lang w:val="en-US"/>
              </w:rPr>
              <w:t>i</w:t>
            </w:r>
            <w:proofErr w:type="spellEnd"/>
            <w:r w:rsidRPr="00551202">
              <w:rPr>
                <w:sz w:val="22"/>
                <w:szCs w:val="22"/>
              </w:rPr>
              <w:t xml:space="preserve">3-2100 2.4 </w:t>
            </w:r>
            <w:proofErr w:type="spellStart"/>
            <w:r w:rsidRPr="00551202">
              <w:rPr>
                <w:sz w:val="22"/>
                <w:szCs w:val="22"/>
                <w:lang w:val="en-US"/>
              </w:rPr>
              <w:t>Ghz</w:t>
            </w:r>
            <w:proofErr w:type="spellEnd"/>
            <w:r w:rsidRPr="00551202">
              <w:rPr>
                <w:sz w:val="22"/>
                <w:szCs w:val="22"/>
              </w:rPr>
              <w:t>/4 4</w:t>
            </w:r>
            <w:r w:rsidRPr="00551202">
              <w:rPr>
                <w:sz w:val="22"/>
                <w:szCs w:val="22"/>
                <w:lang w:val="en-US"/>
              </w:rPr>
              <w:t>Gb</w:t>
            </w:r>
            <w:r w:rsidRPr="00551202">
              <w:rPr>
                <w:sz w:val="22"/>
                <w:szCs w:val="22"/>
              </w:rPr>
              <w:t>/500</w:t>
            </w:r>
            <w:r w:rsidRPr="00551202">
              <w:rPr>
                <w:sz w:val="22"/>
                <w:szCs w:val="22"/>
                <w:lang w:val="en-US"/>
              </w:rPr>
              <w:t>Gb</w:t>
            </w:r>
            <w:r w:rsidRPr="00551202">
              <w:rPr>
                <w:sz w:val="22"/>
                <w:szCs w:val="22"/>
              </w:rPr>
              <w:t>/</w:t>
            </w:r>
            <w:r w:rsidRPr="00551202">
              <w:rPr>
                <w:sz w:val="22"/>
                <w:szCs w:val="22"/>
                <w:lang w:val="en-US"/>
              </w:rPr>
              <w:t>Acer</w:t>
            </w:r>
            <w:r w:rsidRPr="00551202">
              <w:rPr>
                <w:sz w:val="22"/>
                <w:szCs w:val="22"/>
              </w:rPr>
              <w:t xml:space="preserve"> </w:t>
            </w:r>
            <w:r w:rsidRPr="00551202">
              <w:rPr>
                <w:sz w:val="22"/>
                <w:szCs w:val="22"/>
                <w:lang w:val="en-US"/>
              </w:rPr>
              <w:t>V</w:t>
            </w:r>
            <w:r w:rsidRPr="00551202">
              <w:rPr>
                <w:sz w:val="22"/>
                <w:szCs w:val="22"/>
              </w:rPr>
              <w:t xml:space="preserve">193 19" - 10 шт., Моноблок </w:t>
            </w:r>
            <w:r w:rsidRPr="00551202">
              <w:rPr>
                <w:sz w:val="22"/>
                <w:szCs w:val="22"/>
                <w:lang w:val="en-US"/>
              </w:rPr>
              <w:t>AIO</w:t>
            </w:r>
            <w:r w:rsidRPr="00551202">
              <w:rPr>
                <w:sz w:val="22"/>
                <w:szCs w:val="22"/>
              </w:rPr>
              <w:t xml:space="preserve"> </w:t>
            </w:r>
            <w:r w:rsidRPr="00551202">
              <w:rPr>
                <w:sz w:val="22"/>
                <w:szCs w:val="22"/>
                <w:lang w:val="en-US"/>
              </w:rPr>
              <w:t>IRU</w:t>
            </w:r>
            <w:r w:rsidRPr="00551202">
              <w:rPr>
                <w:sz w:val="22"/>
                <w:szCs w:val="22"/>
              </w:rPr>
              <w:t xml:space="preserve"> 308 </w:t>
            </w:r>
            <w:r w:rsidRPr="00551202">
              <w:rPr>
                <w:sz w:val="22"/>
                <w:szCs w:val="22"/>
                <w:lang w:val="en-US"/>
              </w:rPr>
              <w:t>intel</w:t>
            </w:r>
            <w:r w:rsidRPr="00551202">
              <w:rPr>
                <w:sz w:val="22"/>
                <w:szCs w:val="22"/>
              </w:rPr>
              <w:t xml:space="preserve"> 2.8 </w:t>
            </w:r>
            <w:proofErr w:type="spellStart"/>
            <w:r w:rsidRPr="00551202">
              <w:rPr>
                <w:sz w:val="22"/>
                <w:szCs w:val="22"/>
                <w:lang w:val="en-US"/>
              </w:rPr>
              <w:t>Ghz</w:t>
            </w:r>
            <w:proofErr w:type="spellEnd"/>
            <w:r w:rsidRPr="00551202">
              <w:rPr>
                <w:sz w:val="22"/>
                <w:szCs w:val="22"/>
              </w:rPr>
              <w:t xml:space="preserve">/4 </w:t>
            </w:r>
            <w:r w:rsidRPr="00551202">
              <w:rPr>
                <w:sz w:val="22"/>
                <w:szCs w:val="22"/>
                <w:lang w:val="en-US"/>
              </w:rPr>
              <w:t>Gb</w:t>
            </w:r>
            <w:r w:rsidRPr="00551202">
              <w:rPr>
                <w:sz w:val="22"/>
                <w:szCs w:val="22"/>
              </w:rPr>
              <w:t>/1</w:t>
            </w:r>
            <w:r w:rsidRPr="00551202">
              <w:rPr>
                <w:sz w:val="22"/>
                <w:szCs w:val="22"/>
                <w:lang w:val="en-US"/>
              </w:rPr>
              <w:t>Tb</w:t>
            </w:r>
            <w:r w:rsidRPr="00551202">
              <w:rPr>
                <w:sz w:val="22"/>
                <w:szCs w:val="22"/>
              </w:rPr>
              <w:t xml:space="preserve"> - 1 шт., Сетевой коммутатор </w:t>
            </w:r>
            <w:r w:rsidRPr="00551202">
              <w:rPr>
                <w:sz w:val="22"/>
                <w:szCs w:val="22"/>
                <w:lang w:val="en-US"/>
              </w:rPr>
              <w:t>Switch</w:t>
            </w:r>
            <w:r w:rsidRPr="00551202">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859B38" w14:textId="77777777" w:rsidR="002C735C" w:rsidRPr="00551202" w:rsidRDefault="00B43524" w:rsidP="002718E2">
            <w:pPr>
              <w:pStyle w:val="Style214"/>
              <w:ind w:firstLine="0"/>
              <w:rPr>
                <w:sz w:val="22"/>
                <w:szCs w:val="22"/>
              </w:rPr>
            </w:pPr>
            <w:r w:rsidRPr="00551202">
              <w:rPr>
                <w:sz w:val="22"/>
                <w:szCs w:val="22"/>
              </w:rPr>
              <w:t>191023, г. Санкт-Петербург, Москательный пер., д. 4, литер «В»</w:t>
            </w:r>
          </w:p>
        </w:tc>
      </w:tr>
      <w:tr w:rsidR="002C735C" w:rsidRPr="00551202" w14:paraId="56BD3168" w14:textId="77777777" w:rsidTr="008416EB">
        <w:tc>
          <w:tcPr>
            <w:tcW w:w="7797" w:type="dxa"/>
            <w:shd w:val="clear" w:color="auto" w:fill="auto"/>
          </w:tcPr>
          <w:p w14:paraId="0C7256FC" w14:textId="77777777" w:rsidR="002C735C" w:rsidRPr="00551202" w:rsidRDefault="00B43524" w:rsidP="002718E2">
            <w:pPr>
              <w:pStyle w:val="Style214"/>
              <w:ind w:firstLine="0"/>
              <w:rPr>
                <w:sz w:val="22"/>
                <w:szCs w:val="22"/>
              </w:rPr>
            </w:pPr>
            <w:r w:rsidRPr="00551202">
              <w:rPr>
                <w:sz w:val="22"/>
                <w:szCs w:val="22"/>
              </w:rPr>
              <w:t xml:space="preserve">Ауд. 345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51202">
              <w:rPr>
                <w:sz w:val="22"/>
                <w:szCs w:val="22"/>
              </w:rPr>
              <w:t>комплексом.Специализированная</w:t>
            </w:r>
            <w:proofErr w:type="spellEnd"/>
            <w:r w:rsidRPr="00551202">
              <w:rPr>
                <w:sz w:val="22"/>
                <w:szCs w:val="22"/>
              </w:rPr>
              <w:t xml:space="preserve">  мебель и оборудование: Учебная мебель на  12 посадочных мест, рабочее место преподавателя, доска маркерная 1 шт., вешалка стойка 1шт. Переносной мультимедийный комплект: Ноутбук </w:t>
            </w:r>
            <w:r w:rsidRPr="00551202">
              <w:rPr>
                <w:sz w:val="22"/>
                <w:szCs w:val="22"/>
                <w:lang w:val="en-US"/>
              </w:rPr>
              <w:t>HP</w:t>
            </w:r>
            <w:r w:rsidRPr="00551202">
              <w:rPr>
                <w:sz w:val="22"/>
                <w:szCs w:val="22"/>
              </w:rPr>
              <w:t xml:space="preserve"> 250 </w:t>
            </w:r>
            <w:r w:rsidRPr="00551202">
              <w:rPr>
                <w:sz w:val="22"/>
                <w:szCs w:val="22"/>
                <w:lang w:val="en-US"/>
              </w:rPr>
              <w:t>G</w:t>
            </w:r>
            <w:r w:rsidRPr="00551202">
              <w:rPr>
                <w:sz w:val="22"/>
                <w:szCs w:val="22"/>
              </w:rPr>
              <w:t>6 1</w:t>
            </w:r>
            <w:r w:rsidRPr="00551202">
              <w:rPr>
                <w:sz w:val="22"/>
                <w:szCs w:val="22"/>
                <w:lang w:val="en-US"/>
              </w:rPr>
              <w:t>WY</w:t>
            </w:r>
            <w:r w:rsidRPr="00551202">
              <w:rPr>
                <w:sz w:val="22"/>
                <w:szCs w:val="22"/>
              </w:rPr>
              <w:t>58</w:t>
            </w:r>
            <w:r w:rsidRPr="00551202">
              <w:rPr>
                <w:sz w:val="22"/>
                <w:szCs w:val="22"/>
                <w:lang w:val="en-US"/>
              </w:rPr>
              <w:t>EA</w:t>
            </w:r>
            <w:r w:rsidRPr="00551202">
              <w:rPr>
                <w:sz w:val="22"/>
                <w:szCs w:val="22"/>
              </w:rPr>
              <w:t xml:space="preserve">, Мультимедийный проектор </w:t>
            </w:r>
            <w:r w:rsidRPr="00551202">
              <w:rPr>
                <w:sz w:val="22"/>
                <w:szCs w:val="22"/>
                <w:lang w:val="en-US"/>
              </w:rPr>
              <w:t>LG</w:t>
            </w:r>
            <w:r w:rsidRPr="00551202">
              <w:rPr>
                <w:sz w:val="22"/>
                <w:szCs w:val="22"/>
              </w:rPr>
              <w:t xml:space="preserve"> </w:t>
            </w:r>
            <w:r w:rsidRPr="00551202">
              <w:rPr>
                <w:sz w:val="22"/>
                <w:szCs w:val="22"/>
                <w:lang w:val="en-US"/>
              </w:rPr>
              <w:t>PF</w:t>
            </w:r>
            <w:r w:rsidRPr="00551202">
              <w:rPr>
                <w:sz w:val="22"/>
                <w:szCs w:val="22"/>
              </w:rPr>
              <w:t>1500</w:t>
            </w:r>
            <w:r w:rsidRPr="00551202">
              <w:rPr>
                <w:sz w:val="22"/>
                <w:szCs w:val="22"/>
                <w:lang w:val="en-US"/>
              </w:rPr>
              <w:t>G</w:t>
            </w:r>
            <w:r w:rsidRPr="0055120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7FCBE1" w14:textId="77777777" w:rsidR="002C735C" w:rsidRPr="00551202" w:rsidRDefault="00B43524" w:rsidP="002718E2">
            <w:pPr>
              <w:pStyle w:val="Style214"/>
              <w:ind w:firstLine="0"/>
              <w:rPr>
                <w:sz w:val="22"/>
                <w:szCs w:val="22"/>
              </w:rPr>
            </w:pPr>
            <w:r w:rsidRPr="00551202">
              <w:rPr>
                <w:sz w:val="22"/>
                <w:szCs w:val="22"/>
              </w:rPr>
              <w:t>191023, г. Санкт-Петербург, Москательный пер., д. 4, литер «В»</w:t>
            </w:r>
          </w:p>
        </w:tc>
      </w:tr>
      <w:tr w:rsidR="002C735C" w:rsidRPr="00551202" w14:paraId="6CCD1A23" w14:textId="77777777" w:rsidTr="008416EB">
        <w:tc>
          <w:tcPr>
            <w:tcW w:w="7797" w:type="dxa"/>
            <w:shd w:val="clear" w:color="auto" w:fill="auto"/>
          </w:tcPr>
          <w:p w14:paraId="331D453D" w14:textId="77777777" w:rsidR="002C735C" w:rsidRPr="00551202" w:rsidRDefault="00B43524" w:rsidP="002718E2">
            <w:pPr>
              <w:pStyle w:val="Style214"/>
              <w:ind w:firstLine="0"/>
              <w:rPr>
                <w:sz w:val="22"/>
                <w:szCs w:val="22"/>
              </w:rPr>
            </w:pPr>
            <w:r w:rsidRPr="00551202">
              <w:rPr>
                <w:sz w:val="22"/>
                <w:szCs w:val="22"/>
              </w:rPr>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51202">
              <w:rPr>
                <w:sz w:val="22"/>
                <w:szCs w:val="22"/>
              </w:rPr>
              <w:t>комплексом.Специализированная</w:t>
            </w:r>
            <w:proofErr w:type="spellEnd"/>
            <w:r w:rsidRPr="00551202">
              <w:rPr>
                <w:sz w:val="22"/>
                <w:szCs w:val="22"/>
              </w:rPr>
              <w:t xml:space="preserve">  мебель и оборудование: Учебная мебель на 72 посадочных мест, рабочее место преподавателя, стол 1шт., доска меловая (3-х секционная) 1 шт., вешалка стойка 1шт., жалюзи 6шт. Компьютер </w:t>
            </w:r>
            <w:r w:rsidRPr="00551202">
              <w:rPr>
                <w:sz w:val="22"/>
                <w:szCs w:val="22"/>
                <w:lang w:val="en-US"/>
              </w:rPr>
              <w:t>Intel</w:t>
            </w:r>
            <w:r w:rsidRPr="00551202">
              <w:rPr>
                <w:sz w:val="22"/>
                <w:szCs w:val="22"/>
              </w:rPr>
              <w:t xml:space="preserve"> </w:t>
            </w:r>
            <w:proofErr w:type="spellStart"/>
            <w:r w:rsidRPr="00551202">
              <w:rPr>
                <w:sz w:val="22"/>
                <w:szCs w:val="22"/>
                <w:lang w:val="en-US"/>
              </w:rPr>
              <w:t>i</w:t>
            </w:r>
            <w:proofErr w:type="spellEnd"/>
            <w:r w:rsidRPr="00551202">
              <w:rPr>
                <w:sz w:val="22"/>
                <w:szCs w:val="22"/>
              </w:rPr>
              <w:t xml:space="preserve">3-2100 2.4 </w:t>
            </w:r>
            <w:proofErr w:type="spellStart"/>
            <w:r w:rsidRPr="00551202">
              <w:rPr>
                <w:sz w:val="22"/>
                <w:szCs w:val="22"/>
                <w:lang w:val="en-US"/>
              </w:rPr>
              <w:t>Ghz</w:t>
            </w:r>
            <w:proofErr w:type="spellEnd"/>
            <w:r w:rsidRPr="00551202">
              <w:rPr>
                <w:sz w:val="22"/>
                <w:szCs w:val="22"/>
              </w:rPr>
              <w:t>/4 4</w:t>
            </w:r>
            <w:r w:rsidRPr="00551202">
              <w:rPr>
                <w:sz w:val="22"/>
                <w:szCs w:val="22"/>
                <w:lang w:val="en-US"/>
              </w:rPr>
              <w:t>Gb</w:t>
            </w:r>
            <w:r w:rsidRPr="00551202">
              <w:rPr>
                <w:sz w:val="22"/>
                <w:szCs w:val="22"/>
              </w:rPr>
              <w:t>/500</w:t>
            </w:r>
            <w:r w:rsidRPr="00551202">
              <w:rPr>
                <w:sz w:val="22"/>
                <w:szCs w:val="22"/>
                <w:lang w:val="en-US"/>
              </w:rPr>
              <w:t>Gb</w:t>
            </w:r>
            <w:r w:rsidRPr="00551202">
              <w:rPr>
                <w:sz w:val="22"/>
                <w:szCs w:val="22"/>
              </w:rPr>
              <w:t>/</w:t>
            </w:r>
            <w:r w:rsidRPr="00551202">
              <w:rPr>
                <w:sz w:val="22"/>
                <w:szCs w:val="22"/>
                <w:lang w:val="en-US"/>
              </w:rPr>
              <w:t>Acer</w:t>
            </w:r>
            <w:r w:rsidRPr="00551202">
              <w:rPr>
                <w:sz w:val="22"/>
                <w:szCs w:val="22"/>
              </w:rPr>
              <w:t xml:space="preserve"> </w:t>
            </w:r>
            <w:r w:rsidRPr="00551202">
              <w:rPr>
                <w:sz w:val="22"/>
                <w:szCs w:val="22"/>
                <w:lang w:val="en-US"/>
              </w:rPr>
              <w:t>V</w:t>
            </w:r>
            <w:r w:rsidRPr="00551202">
              <w:rPr>
                <w:sz w:val="22"/>
                <w:szCs w:val="22"/>
              </w:rPr>
              <w:t xml:space="preserve">193 19") - 1 шт., Микшер-усилитель АА-120 </w:t>
            </w:r>
            <w:proofErr w:type="spellStart"/>
            <w:r w:rsidRPr="00551202">
              <w:rPr>
                <w:sz w:val="22"/>
                <w:szCs w:val="22"/>
                <w:lang w:val="en-US"/>
              </w:rPr>
              <w:t>Roxton</w:t>
            </w:r>
            <w:proofErr w:type="spellEnd"/>
            <w:r w:rsidRPr="00551202">
              <w:rPr>
                <w:sz w:val="22"/>
                <w:szCs w:val="22"/>
              </w:rPr>
              <w:t xml:space="preserve"> - 1 шт., Мультимедиа проектор </w:t>
            </w:r>
            <w:r w:rsidRPr="00551202">
              <w:rPr>
                <w:sz w:val="22"/>
                <w:szCs w:val="22"/>
                <w:lang w:val="en-US"/>
              </w:rPr>
              <w:t>Mitsubishi</w:t>
            </w:r>
            <w:r w:rsidRPr="00551202">
              <w:rPr>
                <w:sz w:val="22"/>
                <w:szCs w:val="22"/>
              </w:rPr>
              <w:t xml:space="preserve"> </w:t>
            </w:r>
            <w:r w:rsidRPr="00551202">
              <w:rPr>
                <w:sz w:val="22"/>
                <w:szCs w:val="22"/>
                <w:lang w:val="en-US"/>
              </w:rPr>
              <w:t>WD</w:t>
            </w:r>
            <w:r w:rsidRPr="00551202">
              <w:rPr>
                <w:sz w:val="22"/>
                <w:szCs w:val="22"/>
              </w:rPr>
              <w:t>620</w:t>
            </w:r>
            <w:r w:rsidRPr="00551202">
              <w:rPr>
                <w:sz w:val="22"/>
                <w:szCs w:val="22"/>
                <w:lang w:val="en-US"/>
              </w:rPr>
              <w:t>U</w:t>
            </w:r>
            <w:r w:rsidRPr="00551202">
              <w:rPr>
                <w:sz w:val="22"/>
                <w:szCs w:val="22"/>
              </w:rPr>
              <w:t xml:space="preserve"> 2717 - 1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F60291" w14:textId="77777777" w:rsidR="002C735C" w:rsidRPr="00551202" w:rsidRDefault="00B43524" w:rsidP="002718E2">
            <w:pPr>
              <w:pStyle w:val="Style214"/>
              <w:ind w:firstLine="0"/>
              <w:rPr>
                <w:sz w:val="22"/>
                <w:szCs w:val="22"/>
              </w:rPr>
            </w:pPr>
            <w:r w:rsidRPr="00551202">
              <w:rPr>
                <w:sz w:val="22"/>
                <w:szCs w:val="22"/>
              </w:rPr>
              <w:t>191023, г. Санкт-Петербург, Москательный пер., д. 4, литер «В»</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24A7C883" w14:textId="77777777" w:rsidR="00551202" w:rsidRPr="00551202" w:rsidRDefault="00551202" w:rsidP="00551202">
      <w:pPr>
        <w:pStyle w:val="Default"/>
        <w:tabs>
          <w:tab w:val="left" w:pos="284"/>
        </w:tabs>
        <w:spacing w:after="30"/>
        <w:jc w:val="both"/>
        <w:rPr>
          <w:sz w:val="23"/>
          <w:szCs w:val="23"/>
        </w:rPr>
      </w:pPr>
      <w:r w:rsidRPr="00551202">
        <w:rPr>
          <w:sz w:val="23"/>
          <w:szCs w:val="23"/>
        </w:rPr>
        <w:t>I.</w:t>
      </w:r>
      <w:r w:rsidRPr="00551202">
        <w:rPr>
          <w:sz w:val="23"/>
          <w:szCs w:val="23"/>
        </w:rPr>
        <w:tab/>
        <w:t>Монологическое высказывание на предложенную тему (с последующим обсуждением):</w:t>
      </w:r>
    </w:p>
    <w:p w14:paraId="53C40750" w14:textId="77777777" w:rsidR="00551202" w:rsidRPr="00551202" w:rsidRDefault="00551202" w:rsidP="00551202">
      <w:pPr>
        <w:pStyle w:val="Default"/>
        <w:spacing w:after="30"/>
        <w:jc w:val="both"/>
        <w:rPr>
          <w:sz w:val="23"/>
          <w:szCs w:val="23"/>
        </w:rPr>
      </w:pPr>
    </w:p>
    <w:p w14:paraId="22595D2F" w14:textId="77777777" w:rsidR="00551202" w:rsidRPr="00551202" w:rsidRDefault="00551202" w:rsidP="00551202">
      <w:pPr>
        <w:pStyle w:val="Default"/>
        <w:tabs>
          <w:tab w:val="left" w:pos="426"/>
        </w:tabs>
        <w:spacing w:after="30"/>
        <w:jc w:val="both"/>
        <w:rPr>
          <w:sz w:val="23"/>
          <w:szCs w:val="23"/>
        </w:rPr>
      </w:pPr>
      <w:r w:rsidRPr="00551202">
        <w:rPr>
          <w:sz w:val="23"/>
          <w:szCs w:val="23"/>
        </w:rPr>
        <w:t>1.</w:t>
      </w:r>
      <w:r w:rsidRPr="00551202">
        <w:rPr>
          <w:sz w:val="23"/>
          <w:szCs w:val="23"/>
        </w:rPr>
        <w:tab/>
      </w:r>
      <w:proofErr w:type="spellStart"/>
      <w:r w:rsidRPr="00551202">
        <w:rPr>
          <w:rFonts w:eastAsia="MS Gothic"/>
          <w:sz w:val="23"/>
          <w:szCs w:val="23"/>
        </w:rPr>
        <w:t>迎接代表</w:t>
      </w:r>
      <w:r w:rsidRPr="00551202">
        <w:rPr>
          <w:rFonts w:eastAsia="Microsoft JhengHei"/>
          <w:sz w:val="23"/>
          <w:szCs w:val="23"/>
        </w:rPr>
        <w:t>团的准备过程</w:t>
      </w:r>
      <w:proofErr w:type="spellEnd"/>
      <w:r w:rsidRPr="00551202">
        <w:rPr>
          <w:sz w:val="23"/>
          <w:szCs w:val="23"/>
        </w:rPr>
        <w:t>Подготовка к встрече делегации: основные этапы и их содержание</w:t>
      </w:r>
    </w:p>
    <w:p w14:paraId="595894BC" w14:textId="77777777" w:rsidR="00551202" w:rsidRPr="00551202" w:rsidRDefault="00551202" w:rsidP="00551202">
      <w:pPr>
        <w:pStyle w:val="Default"/>
        <w:tabs>
          <w:tab w:val="left" w:pos="426"/>
        </w:tabs>
        <w:spacing w:after="30"/>
        <w:jc w:val="both"/>
        <w:rPr>
          <w:sz w:val="23"/>
          <w:szCs w:val="23"/>
        </w:rPr>
      </w:pPr>
      <w:r w:rsidRPr="00551202">
        <w:rPr>
          <w:sz w:val="23"/>
          <w:szCs w:val="23"/>
        </w:rPr>
        <w:t>2.</w:t>
      </w:r>
      <w:r w:rsidRPr="00551202">
        <w:rPr>
          <w:sz w:val="23"/>
          <w:szCs w:val="23"/>
        </w:rPr>
        <w:tab/>
      </w:r>
      <w:proofErr w:type="spellStart"/>
      <w:r w:rsidRPr="00551202">
        <w:rPr>
          <w:rFonts w:eastAsia="MS Gothic"/>
          <w:sz w:val="23"/>
          <w:szCs w:val="23"/>
        </w:rPr>
        <w:t>中国商</w:t>
      </w:r>
      <w:r w:rsidRPr="00551202">
        <w:rPr>
          <w:rFonts w:eastAsia="Microsoft JhengHei"/>
          <w:sz w:val="23"/>
          <w:szCs w:val="23"/>
        </w:rPr>
        <w:t>务礼仪特</w:t>
      </w:r>
      <w:r w:rsidRPr="00551202">
        <w:rPr>
          <w:rFonts w:eastAsia="MS Gothic"/>
          <w:sz w:val="23"/>
          <w:szCs w:val="23"/>
        </w:rPr>
        <w:t>点</w:t>
      </w:r>
      <w:proofErr w:type="spellEnd"/>
      <w:r w:rsidRPr="00551202">
        <w:rPr>
          <w:sz w:val="23"/>
          <w:szCs w:val="23"/>
        </w:rPr>
        <w:t xml:space="preserve"> Специфика делового этикета при общении с китайскими партнерами</w:t>
      </w:r>
    </w:p>
    <w:p w14:paraId="364EE722" w14:textId="77777777" w:rsidR="00551202" w:rsidRPr="00551202" w:rsidRDefault="00551202" w:rsidP="00551202">
      <w:pPr>
        <w:pStyle w:val="Default"/>
        <w:tabs>
          <w:tab w:val="left" w:pos="426"/>
        </w:tabs>
        <w:spacing w:after="30"/>
        <w:jc w:val="both"/>
        <w:rPr>
          <w:sz w:val="23"/>
          <w:szCs w:val="23"/>
        </w:rPr>
      </w:pPr>
      <w:r w:rsidRPr="00551202">
        <w:rPr>
          <w:sz w:val="23"/>
          <w:szCs w:val="23"/>
        </w:rPr>
        <w:t>3.</w:t>
      </w:r>
      <w:r w:rsidRPr="00551202">
        <w:rPr>
          <w:sz w:val="23"/>
          <w:szCs w:val="23"/>
        </w:rPr>
        <w:tab/>
      </w:r>
      <w:proofErr w:type="spellStart"/>
      <w:r w:rsidRPr="00551202">
        <w:rPr>
          <w:rFonts w:eastAsia="MS Gothic"/>
          <w:sz w:val="23"/>
          <w:szCs w:val="23"/>
        </w:rPr>
        <w:t>广交会（中国</w:t>
      </w:r>
      <w:r w:rsidRPr="00551202">
        <w:rPr>
          <w:rFonts w:eastAsia="Microsoft JhengHei"/>
          <w:sz w:val="23"/>
          <w:szCs w:val="23"/>
        </w:rPr>
        <w:t>进出口商品贸易会）历史进程、举办目标与组织形式</w:t>
      </w:r>
      <w:proofErr w:type="spellEnd"/>
      <w:r w:rsidRPr="00551202">
        <w:rPr>
          <w:sz w:val="23"/>
          <w:szCs w:val="23"/>
        </w:rPr>
        <w:t>Кантонская ярмарка: история, цели создания, формы организации</w:t>
      </w:r>
    </w:p>
    <w:p w14:paraId="0C05E057" w14:textId="77777777" w:rsidR="00551202" w:rsidRPr="00551202" w:rsidRDefault="00551202" w:rsidP="00551202">
      <w:pPr>
        <w:pStyle w:val="Default"/>
        <w:tabs>
          <w:tab w:val="left" w:pos="426"/>
        </w:tabs>
        <w:spacing w:after="30"/>
        <w:jc w:val="both"/>
        <w:rPr>
          <w:sz w:val="23"/>
          <w:szCs w:val="23"/>
        </w:rPr>
      </w:pPr>
      <w:r w:rsidRPr="00551202">
        <w:rPr>
          <w:sz w:val="23"/>
          <w:szCs w:val="23"/>
        </w:rPr>
        <w:t>4.</w:t>
      </w:r>
      <w:r w:rsidRPr="00551202">
        <w:rPr>
          <w:sz w:val="23"/>
          <w:szCs w:val="23"/>
        </w:rPr>
        <w:tab/>
      </w:r>
      <w:proofErr w:type="spellStart"/>
      <w:r w:rsidRPr="00551202">
        <w:rPr>
          <w:rFonts w:eastAsia="MS Gothic"/>
          <w:sz w:val="23"/>
          <w:szCs w:val="23"/>
        </w:rPr>
        <w:t>与中国伙伴建立</w:t>
      </w:r>
      <w:r w:rsidRPr="00551202">
        <w:rPr>
          <w:rFonts w:eastAsia="Microsoft JhengHei"/>
          <w:sz w:val="23"/>
          <w:szCs w:val="23"/>
        </w:rPr>
        <w:t>业务关系的方式</w:t>
      </w:r>
      <w:proofErr w:type="spellEnd"/>
      <w:r w:rsidRPr="00551202">
        <w:rPr>
          <w:sz w:val="23"/>
          <w:szCs w:val="23"/>
        </w:rPr>
        <w:t>Способы установления деловых контактов с китайскими партнерами</w:t>
      </w:r>
    </w:p>
    <w:p w14:paraId="587C2D0A" w14:textId="77777777" w:rsidR="00551202" w:rsidRPr="00551202" w:rsidRDefault="00551202" w:rsidP="00551202">
      <w:pPr>
        <w:pStyle w:val="Default"/>
        <w:tabs>
          <w:tab w:val="left" w:pos="426"/>
        </w:tabs>
        <w:spacing w:after="30"/>
        <w:jc w:val="both"/>
        <w:rPr>
          <w:sz w:val="23"/>
          <w:szCs w:val="23"/>
        </w:rPr>
      </w:pPr>
      <w:r w:rsidRPr="00551202">
        <w:rPr>
          <w:sz w:val="23"/>
          <w:szCs w:val="23"/>
        </w:rPr>
        <w:t>5.</w:t>
      </w:r>
      <w:r w:rsidRPr="00551202">
        <w:rPr>
          <w:sz w:val="23"/>
          <w:szCs w:val="23"/>
        </w:rPr>
        <w:tab/>
      </w:r>
      <w:proofErr w:type="spellStart"/>
      <w:r w:rsidRPr="00551202">
        <w:rPr>
          <w:rFonts w:eastAsia="MS Gothic"/>
          <w:sz w:val="23"/>
          <w:szCs w:val="23"/>
        </w:rPr>
        <w:t>国</w:t>
      </w:r>
      <w:r w:rsidRPr="00551202">
        <w:rPr>
          <w:rFonts w:eastAsia="Microsoft JhengHei"/>
          <w:sz w:val="23"/>
          <w:szCs w:val="23"/>
        </w:rPr>
        <w:t>际博览会推销方式</w:t>
      </w:r>
      <w:proofErr w:type="spellEnd"/>
      <w:r w:rsidRPr="00551202">
        <w:rPr>
          <w:sz w:val="23"/>
          <w:szCs w:val="23"/>
        </w:rPr>
        <w:t>Формы продвижения товара на международной выставке</w:t>
      </w:r>
    </w:p>
    <w:p w14:paraId="2ED8C4C1" w14:textId="77777777" w:rsidR="00551202" w:rsidRPr="00551202" w:rsidRDefault="00551202" w:rsidP="00551202">
      <w:pPr>
        <w:pStyle w:val="Default"/>
        <w:tabs>
          <w:tab w:val="left" w:pos="426"/>
        </w:tabs>
        <w:spacing w:after="30"/>
        <w:jc w:val="both"/>
        <w:rPr>
          <w:sz w:val="23"/>
          <w:szCs w:val="23"/>
        </w:rPr>
      </w:pPr>
      <w:r w:rsidRPr="00551202">
        <w:rPr>
          <w:sz w:val="23"/>
          <w:szCs w:val="23"/>
        </w:rPr>
        <w:t>6.</w:t>
      </w:r>
      <w:r w:rsidRPr="00551202">
        <w:rPr>
          <w:sz w:val="23"/>
          <w:szCs w:val="23"/>
        </w:rPr>
        <w:tab/>
      </w:r>
      <w:proofErr w:type="spellStart"/>
      <w:r w:rsidRPr="00551202">
        <w:rPr>
          <w:rFonts w:eastAsia="MS Gothic"/>
          <w:sz w:val="23"/>
          <w:szCs w:val="23"/>
        </w:rPr>
        <w:t>价格</w:t>
      </w:r>
      <w:r w:rsidRPr="00551202">
        <w:rPr>
          <w:rFonts w:eastAsia="Microsoft JhengHei"/>
          <w:sz w:val="23"/>
          <w:szCs w:val="23"/>
        </w:rPr>
        <w:t>谈判策略</w:t>
      </w:r>
      <w:proofErr w:type="spellEnd"/>
      <w:r w:rsidRPr="00551202">
        <w:rPr>
          <w:sz w:val="23"/>
          <w:szCs w:val="23"/>
        </w:rPr>
        <w:t xml:space="preserve"> Переговорные стратегии при обсуждении цены</w:t>
      </w:r>
    </w:p>
    <w:p w14:paraId="4D00FE13" w14:textId="77777777" w:rsidR="00551202" w:rsidRPr="00551202" w:rsidRDefault="00551202" w:rsidP="00551202">
      <w:pPr>
        <w:pStyle w:val="Default"/>
        <w:tabs>
          <w:tab w:val="left" w:pos="426"/>
        </w:tabs>
        <w:spacing w:after="30"/>
        <w:jc w:val="both"/>
        <w:rPr>
          <w:sz w:val="23"/>
          <w:szCs w:val="23"/>
        </w:rPr>
      </w:pPr>
      <w:r w:rsidRPr="00551202">
        <w:rPr>
          <w:sz w:val="23"/>
          <w:szCs w:val="23"/>
        </w:rPr>
        <w:t>7.</w:t>
      </w:r>
      <w:r w:rsidRPr="00551202">
        <w:rPr>
          <w:sz w:val="23"/>
          <w:szCs w:val="23"/>
        </w:rPr>
        <w:tab/>
      </w:r>
      <w:proofErr w:type="spellStart"/>
      <w:r w:rsidRPr="00551202">
        <w:rPr>
          <w:rFonts w:eastAsia="MS Gothic"/>
          <w:sz w:val="23"/>
          <w:szCs w:val="23"/>
        </w:rPr>
        <w:t>国</w:t>
      </w:r>
      <w:r w:rsidRPr="00551202">
        <w:rPr>
          <w:rFonts w:eastAsia="Microsoft JhengHei"/>
          <w:sz w:val="23"/>
          <w:szCs w:val="23"/>
        </w:rPr>
        <w:t>际贸易术语</w:t>
      </w:r>
      <w:proofErr w:type="spellEnd"/>
      <w:r w:rsidRPr="00551202">
        <w:rPr>
          <w:sz w:val="23"/>
          <w:szCs w:val="23"/>
        </w:rPr>
        <w:t>(INCOTERMS)</w:t>
      </w:r>
      <w:proofErr w:type="spellStart"/>
      <w:r w:rsidRPr="00551202">
        <w:rPr>
          <w:rFonts w:eastAsia="MS Gothic"/>
          <w:sz w:val="23"/>
          <w:szCs w:val="23"/>
        </w:rPr>
        <w:t>内涵与功能</w:t>
      </w:r>
      <w:proofErr w:type="spellEnd"/>
      <w:r w:rsidRPr="00551202">
        <w:rPr>
          <w:sz w:val="23"/>
          <w:szCs w:val="23"/>
        </w:rPr>
        <w:t>Международные торговые термины (INCOTERMS): сущность, функции</w:t>
      </w:r>
    </w:p>
    <w:p w14:paraId="3A1FF033" w14:textId="77777777" w:rsidR="00551202" w:rsidRPr="00551202" w:rsidRDefault="00551202" w:rsidP="00551202">
      <w:pPr>
        <w:pStyle w:val="Default"/>
        <w:tabs>
          <w:tab w:val="left" w:pos="426"/>
        </w:tabs>
        <w:spacing w:after="30"/>
        <w:jc w:val="both"/>
        <w:rPr>
          <w:sz w:val="23"/>
          <w:szCs w:val="23"/>
        </w:rPr>
      </w:pPr>
      <w:r w:rsidRPr="00551202">
        <w:rPr>
          <w:sz w:val="23"/>
          <w:szCs w:val="23"/>
        </w:rPr>
        <w:t>8.</w:t>
      </w:r>
      <w:r w:rsidRPr="00551202">
        <w:rPr>
          <w:sz w:val="23"/>
          <w:szCs w:val="23"/>
        </w:rPr>
        <w:tab/>
      </w:r>
      <w:proofErr w:type="spellStart"/>
      <w:r w:rsidRPr="00551202">
        <w:rPr>
          <w:rFonts w:eastAsia="MS Gothic"/>
          <w:sz w:val="23"/>
          <w:szCs w:val="23"/>
        </w:rPr>
        <w:t>交</w:t>
      </w:r>
      <w:r w:rsidRPr="00551202">
        <w:rPr>
          <w:rFonts w:eastAsia="Microsoft JhengHei"/>
          <w:sz w:val="23"/>
          <w:szCs w:val="23"/>
        </w:rPr>
        <w:t>货条件谈判策略</w:t>
      </w:r>
      <w:proofErr w:type="spellEnd"/>
      <w:r w:rsidRPr="00551202">
        <w:rPr>
          <w:sz w:val="23"/>
          <w:szCs w:val="23"/>
        </w:rPr>
        <w:t>Переговорные стратегии при обсуждении сроков и условий поставки товаров</w:t>
      </w:r>
    </w:p>
    <w:p w14:paraId="764EB16F" w14:textId="77777777" w:rsidR="00551202" w:rsidRPr="00551202" w:rsidRDefault="00551202" w:rsidP="00551202">
      <w:pPr>
        <w:pStyle w:val="Default"/>
        <w:tabs>
          <w:tab w:val="left" w:pos="426"/>
        </w:tabs>
        <w:spacing w:after="30"/>
        <w:jc w:val="both"/>
        <w:rPr>
          <w:sz w:val="23"/>
          <w:szCs w:val="23"/>
        </w:rPr>
      </w:pPr>
      <w:r w:rsidRPr="00551202">
        <w:rPr>
          <w:sz w:val="23"/>
          <w:szCs w:val="23"/>
        </w:rPr>
        <w:t>9.</w:t>
      </w:r>
      <w:r w:rsidRPr="00551202">
        <w:rPr>
          <w:sz w:val="23"/>
          <w:szCs w:val="23"/>
        </w:rPr>
        <w:tab/>
      </w:r>
      <w:proofErr w:type="spellStart"/>
      <w:r w:rsidRPr="00551202">
        <w:rPr>
          <w:rFonts w:eastAsia="MS Gothic"/>
          <w:sz w:val="23"/>
          <w:szCs w:val="23"/>
        </w:rPr>
        <w:t>国</w:t>
      </w:r>
      <w:r w:rsidRPr="00551202">
        <w:rPr>
          <w:rFonts w:eastAsia="Microsoft JhengHei"/>
          <w:sz w:val="23"/>
          <w:szCs w:val="23"/>
        </w:rPr>
        <w:t>际运输方式</w:t>
      </w:r>
      <w:proofErr w:type="spellEnd"/>
      <w:r w:rsidRPr="00551202">
        <w:rPr>
          <w:sz w:val="23"/>
          <w:szCs w:val="23"/>
        </w:rPr>
        <w:t xml:space="preserve"> Международные грузовые перевозки</w:t>
      </w:r>
    </w:p>
    <w:p w14:paraId="43F9F885" w14:textId="77777777" w:rsidR="00551202" w:rsidRPr="00551202" w:rsidRDefault="00551202" w:rsidP="00551202">
      <w:pPr>
        <w:pStyle w:val="Default"/>
        <w:tabs>
          <w:tab w:val="left" w:pos="426"/>
        </w:tabs>
        <w:spacing w:after="30"/>
        <w:jc w:val="both"/>
        <w:rPr>
          <w:sz w:val="23"/>
          <w:szCs w:val="23"/>
        </w:rPr>
      </w:pPr>
      <w:r w:rsidRPr="00551202">
        <w:rPr>
          <w:sz w:val="23"/>
          <w:szCs w:val="23"/>
        </w:rPr>
        <w:t>10.</w:t>
      </w:r>
      <w:r w:rsidRPr="00551202">
        <w:rPr>
          <w:sz w:val="23"/>
          <w:szCs w:val="23"/>
        </w:rPr>
        <w:tab/>
      </w:r>
      <w:proofErr w:type="spellStart"/>
      <w:r w:rsidRPr="00551202">
        <w:rPr>
          <w:rFonts w:eastAsia="MS Gothic"/>
          <w:sz w:val="23"/>
          <w:szCs w:val="23"/>
        </w:rPr>
        <w:t>支付条件</w:t>
      </w:r>
      <w:r w:rsidRPr="00551202">
        <w:rPr>
          <w:rFonts w:eastAsia="Microsoft JhengHei"/>
          <w:sz w:val="23"/>
          <w:szCs w:val="23"/>
        </w:rPr>
        <w:t>谈判策略</w:t>
      </w:r>
      <w:proofErr w:type="spellEnd"/>
      <w:r w:rsidRPr="00551202">
        <w:rPr>
          <w:sz w:val="23"/>
          <w:szCs w:val="23"/>
        </w:rPr>
        <w:t>Переговорные стратегии при обсуждении сроков и условий оплаты товаров</w:t>
      </w:r>
    </w:p>
    <w:p w14:paraId="67BFD045" w14:textId="77777777" w:rsidR="00551202" w:rsidRPr="00551202" w:rsidRDefault="00551202" w:rsidP="00551202">
      <w:pPr>
        <w:pStyle w:val="Default"/>
        <w:tabs>
          <w:tab w:val="left" w:pos="426"/>
        </w:tabs>
        <w:spacing w:after="30"/>
        <w:jc w:val="both"/>
        <w:rPr>
          <w:sz w:val="23"/>
          <w:szCs w:val="23"/>
        </w:rPr>
      </w:pPr>
      <w:r w:rsidRPr="00551202">
        <w:rPr>
          <w:sz w:val="23"/>
          <w:szCs w:val="23"/>
        </w:rPr>
        <w:t>11.</w:t>
      </w:r>
      <w:r w:rsidRPr="00551202">
        <w:rPr>
          <w:sz w:val="23"/>
          <w:szCs w:val="23"/>
        </w:rPr>
        <w:tab/>
        <w:t xml:space="preserve"> </w:t>
      </w:r>
      <w:proofErr w:type="spellStart"/>
      <w:r w:rsidRPr="00551202">
        <w:rPr>
          <w:rFonts w:eastAsia="MS Gothic"/>
          <w:sz w:val="23"/>
          <w:szCs w:val="23"/>
        </w:rPr>
        <w:t>外</w:t>
      </w:r>
      <w:r w:rsidRPr="00551202">
        <w:rPr>
          <w:rFonts w:eastAsia="Microsoft JhengHei"/>
          <w:sz w:val="23"/>
          <w:szCs w:val="23"/>
        </w:rPr>
        <w:t>贸产品购销合同</w:t>
      </w:r>
      <w:proofErr w:type="spellEnd"/>
      <w:r w:rsidRPr="00551202">
        <w:rPr>
          <w:sz w:val="23"/>
          <w:szCs w:val="23"/>
        </w:rPr>
        <w:t>Внешнеторговый договор купли-продажи товара</w:t>
      </w:r>
    </w:p>
    <w:p w14:paraId="44A5CB9F" w14:textId="77777777" w:rsidR="00551202" w:rsidRPr="00551202" w:rsidRDefault="00551202" w:rsidP="00551202">
      <w:pPr>
        <w:pStyle w:val="Default"/>
        <w:tabs>
          <w:tab w:val="left" w:pos="426"/>
        </w:tabs>
        <w:spacing w:after="30"/>
        <w:jc w:val="both"/>
        <w:rPr>
          <w:sz w:val="23"/>
          <w:szCs w:val="23"/>
        </w:rPr>
      </w:pPr>
      <w:r w:rsidRPr="00551202">
        <w:rPr>
          <w:sz w:val="23"/>
          <w:szCs w:val="23"/>
        </w:rPr>
        <w:t>12.</w:t>
      </w:r>
      <w:r w:rsidRPr="00551202">
        <w:rPr>
          <w:sz w:val="23"/>
          <w:szCs w:val="23"/>
        </w:rPr>
        <w:tab/>
        <w:t xml:space="preserve"> </w:t>
      </w:r>
      <w:proofErr w:type="spellStart"/>
      <w:r w:rsidRPr="00551202">
        <w:rPr>
          <w:rFonts w:eastAsia="MS Gothic"/>
          <w:sz w:val="23"/>
          <w:szCs w:val="23"/>
        </w:rPr>
        <w:t>国</w:t>
      </w:r>
      <w:r w:rsidRPr="00551202">
        <w:rPr>
          <w:rFonts w:eastAsia="Microsoft JhengHei"/>
          <w:sz w:val="23"/>
          <w:szCs w:val="23"/>
        </w:rPr>
        <w:t>际商贸谈判</w:t>
      </w:r>
      <w:proofErr w:type="spellEnd"/>
      <w:r w:rsidRPr="00551202">
        <w:rPr>
          <w:sz w:val="23"/>
          <w:szCs w:val="23"/>
        </w:rPr>
        <w:t>Международные коммерческие переговоры</w:t>
      </w:r>
    </w:p>
    <w:p w14:paraId="27816376" w14:textId="77777777" w:rsidR="00551202" w:rsidRPr="00551202" w:rsidRDefault="00551202" w:rsidP="00551202">
      <w:pPr>
        <w:pStyle w:val="Default"/>
        <w:tabs>
          <w:tab w:val="left" w:pos="426"/>
        </w:tabs>
        <w:spacing w:after="30"/>
        <w:jc w:val="both"/>
        <w:rPr>
          <w:sz w:val="23"/>
          <w:szCs w:val="23"/>
        </w:rPr>
      </w:pPr>
      <w:r w:rsidRPr="00551202">
        <w:rPr>
          <w:sz w:val="23"/>
          <w:szCs w:val="23"/>
        </w:rPr>
        <w:t>13.</w:t>
      </w:r>
      <w:r w:rsidRPr="00551202">
        <w:rPr>
          <w:sz w:val="23"/>
          <w:szCs w:val="23"/>
        </w:rPr>
        <w:tab/>
      </w:r>
      <w:proofErr w:type="spellStart"/>
      <w:r w:rsidRPr="00551202">
        <w:rPr>
          <w:rFonts w:eastAsia="MS Gothic"/>
          <w:sz w:val="23"/>
          <w:szCs w:val="23"/>
        </w:rPr>
        <w:t>国</w:t>
      </w:r>
      <w:r w:rsidRPr="00551202">
        <w:rPr>
          <w:rFonts w:eastAsia="Microsoft JhengHei"/>
          <w:sz w:val="23"/>
          <w:szCs w:val="23"/>
        </w:rPr>
        <w:t>际金融体系</w:t>
      </w:r>
      <w:proofErr w:type="spellEnd"/>
      <w:r w:rsidRPr="00551202">
        <w:rPr>
          <w:sz w:val="23"/>
          <w:szCs w:val="23"/>
        </w:rPr>
        <w:t>Международная финансовая система</w:t>
      </w:r>
    </w:p>
    <w:p w14:paraId="29D17166" w14:textId="77777777" w:rsidR="00551202" w:rsidRPr="00551202" w:rsidRDefault="00551202" w:rsidP="00551202">
      <w:pPr>
        <w:pStyle w:val="Default"/>
        <w:tabs>
          <w:tab w:val="left" w:pos="426"/>
        </w:tabs>
        <w:spacing w:after="30"/>
        <w:jc w:val="both"/>
        <w:rPr>
          <w:sz w:val="23"/>
          <w:szCs w:val="23"/>
        </w:rPr>
      </w:pPr>
      <w:r w:rsidRPr="00551202">
        <w:rPr>
          <w:sz w:val="23"/>
          <w:szCs w:val="23"/>
        </w:rPr>
        <w:t>14.</w:t>
      </w:r>
      <w:r w:rsidRPr="00551202">
        <w:rPr>
          <w:sz w:val="23"/>
          <w:szCs w:val="23"/>
        </w:rPr>
        <w:tab/>
        <w:t xml:space="preserve"> </w:t>
      </w:r>
      <w:proofErr w:type="spellStart"/>
      <w:r w:rsidRPr="00551202">
        <w:rPr>
          <w:rFonts w:eastAsia="MS Gothic"/>
          <w:sz w:val="23"/>
          <w:szCs w:val="23"/>
        </w:rPr>
        <w:t>支付</w:t>
      </w:r>
      <w:r w:rsidRPr="00551202">
        <w:rPr>
          <w:rFonts w:eastAsia="Microsoft JhengHei"/>
          <w:sz w:val="23"/>
          <w:szCs w:val="23"/>
        </w:rPr>
        <w:t>货币选择依据与风险</w:t>
      </w:r>
      <w:proofErr w:type="spellEnd"/>
      <w:r w:rsidRPr="00551202">
        <w:rPr>
          <w:sz w:val="23"/>
          <w:szCs w:val="23"/>
        </w:rPr>
        <w:t>Основания и риски выбора валюты платежа</w:t>
      </w:r>
    </w:p>
    <w:p w14:paraId="62F80D20" w14:textId="77777777" w:rsidR="00551202" w:rsidRPr="00551202" w:rsidRDefault="00551202" w:rsidP="00551202">
      <w:pPr>
        <w:pStyle w:val="Default"/>
        <w:tabs>
          <w:tab w:val="left" w:pos="426"/>
        </w:tabs>
        <w:spacing w:after="30"/>
        <w:jc w:val="both"/>
        <w:rPr>
          <w:sz w:val="23"/>
          <w:szCs w:val="23"/>
        </w:rPr>
      </w:pPr>
      <w:r w:rsidRPr="00551202">
        <w:rPr>
          <w:sz w:val="23"/>
          <w:szCs w:val="23"/>
        </w:rPr>
        <w:t>15.</w:t>
      </w:r>
      <w:r w:rsidRPr="00551202">
        <w:rPr>
          <w:sz w:val="23"/>
          <w:szCs w:val="23"/>
        </w:rPr>
        <w:tab/>
      </w:r>
      <w:proofErr w:type="spellStart"/>
      <w:r w:rsidRPr="00551202">
        <w:rPr>
          <w:rFonts w:eastAsia="MS Gothic"/>
          <w:sz w:val="23"/>
          <w:szCs w:val="23"/>
        </w:rPr>
        <w:t>海关手</w:t>
      </w:r>
      <w:r w:rsidRPr="00551202">
        <w:rPr>
          <w:rFonts w:eastAsia="Microsoft JhengHei"/>
          <w:sz w:val="23"/>
          <w:szCs w:val="23"/>
        </w:rPr>
        <w:t>续与文件</w:t>
      </w:r>
      <w:proofErr w:type="spellEnd"/>
      <w:r w:rsidRPr="00551202">
        <w:rPr>
          <w:sz w:val="23"/>
          <w:szCs w:val="23"/>
        </w:rPr>
        <w:t>Таможенный контроль: процедуры, документы</w:t>
      </w:r>
    </w:p>
    <w:p w14:paraId="611C71DE" w14:textId="77777777" w:rsidR="00551202" w:rsidRPr="00551202" w:rsidRDefault="00551202" w:rsidP="00551202">
      <w:pPr>
        <w:pStyle w:val="Default"/>
        <w:tabs>
          <w:tab w:val="left" w:pos="426"/>
        </w:tabs>
        <w:spacing w:after="30"/>
        <w:jc w:val="both"/>
        <w:rPr>
          <w:sz w:val="23"/>
          <w:szCs w:val="23"/>
        </w:rPr>
      </w:pPr>
      <w:r w:rsidRPr="00551202">
        <w:rPr>
          <w:sz w:val="23"/>
          <w:szCs w:val="23"/>
        </w:rPr>
        <w:t>16.</w:t>
      </w:r>
      <w:r w:rsidRPr="00551202">
        <w:rPr>
          <w:sz w:val="23"/>
          <w:szCs w:val="23"/>
        </w:rPr>
        <w:tab/>
      </w:r>
      <w:proofErr w:type="spellStart"/>
      <w:r w:rsidRPr="00551202">
        <w:rPr>
          <w:rFonts w:eastAsia="MS Gothic"/>
          <w:sz w:val="23"/>
          <w:szCs w:val="23"/>
        </w:rPr>
        <w:t>国</w:t>
      </w:r>
      <w:r w:rsidRPr="00551202">
        <w:rPr>
          <w:rFonts w:eastAsia="Microsoft JhengHei"/>
          <w:sz w:val="23"/>
          <w:szCs w:val="23"/>
        </w:rPr>
        <w:t>际贸易（以中华人民共和国为例</w:t>
      </w:r>
      <w:proofErr w:type="spellEnd"/>
      <w:r w:rsidRPr="00551202">
        <w:rPr>
          <w:rFonts w:eastAsia="Microsoft JhengHei"/>
          <w:sz w:val="23"/>
          <w:szCs w:val="23"/>
        </w:rPr>
        <w:t>）</w:t>
      </w:r>
      <w:r w:rsidRPr="00551202">
        <w:rPr>
          <w:sz w:val="23"/>
          <w:szCs w:val="23"/>
        </w:rPr>
        <w:t>Международная торговля (на примере КНР)</w:t>
      </w:r>
    </w:p>
    <w:p w14:paraId="1B494B69" w14:textId="77777777" w:rsidR="00551202" w:rsidRPr="00551202" w:rsidRDefault="00551202" w:rsidP="00551202">
      <w:pPr>
        <w:pStyle w:val="Default"/>
        <w:tabs>
          <w:tab w:val="left" w:pos="426"/>
        </w:tabs>
        <w:spacing w:after="30"/>
        <w:jc w:val="both"/>
        <w:rPr>
          <w:sz w:val="23"/>
          <w:szCs w:val="23"/>
        </w:rPr>
      </w:pPr>
      <w:r w:rsidRPr="00551202">
        <w:rPr>
          <w:sz w:val="23"/>
          <w:szCs w:val="23"/>
        </w:rPr>
        <w:t>17.</w:t>
      </w:r>
      <w:r w:rsidRPr="00551202">
        <w:rPr>
          <w:sz w:val="23"/>
          <w:szCs w:val="23"/>
        </w:rPr>
        <w:tab/>
      </w:r>
      <w:proofErr w:type="spellStart"/>
      <w:r w:rsidRPr="00551202">
        <w:rPr>
          <w:rFonts w:eastAsia="MS Gothic"/>
          <w:sz w:val="23"/>
          <w:szCs w:val="23"/>
        </w:rPr>
        <w:t>境外投</w:t>
      </w:r>
      <w:r w:rsidRPr="00551202">
        <w:rPr>
          <w:rFonts w:eastAsia="Microsoft JhengHei"/>
          <w:sz w:val="23"/>
          <w:szCs w:val="23"/>
        </w:rPr>
        <w:t>资（以中华人民共和国为例</w:t>
      </w:r>
      <w:proofErr w:type="spellEnd"/>
      <w:r w:rsidRPr="00551202">
        <w:rPr>
          <w:rFonts w:eastAsia="Microsoft JhengHei"/>
          <w:sz w:val="23"/>
          <w:szCs w:val="23"/>
        </w:rPr>
        <w:t>）</w:t>
      </w:r>
      <w:r w:rsidRPr="00551202">
        <w:rPr>
          <w:sz w:val="23"/>
          <w:szCs w:val="23"/>
        </w:rPr>
        <w:t>Зарубежные инвестиции (на примере КНР)</w:t>
      </w:r>
    </w:p>
    <w:p w14:paraId="65DEB4FD" w14:textId="77777777" w:rsidR="00551202" w:rsidRPr="00551202" w:rsidRDefault="00551202" w:rsidP="00551202">
      <w:pPr>
        <w:pStyle w:val="Default"/>
        <w:tabs>
          <w:tab w:val="left" w:pos="426"/>
        </w:tabs>
        <w:spacing w:after="30"/>
        <w:jc w:val="both"/>
        <w:rPr>
          <w:sz w:val="23"/>
          <w:szCs w:val="23"/>
        </w:rPr>
      </w:pPr>
      <w:r w:rsidRPr="00551202">
        <w:rPr>
          <w:sz w:val="23"/>
          <w:szCs w:val="23"/>
        </w:rPr>
        <w:t>18.</w:t>
      </w:r>
      <w:r w:rsidRPr="00551202">
        <w:rPr>
          <w:sz w:val="23"/>
          <w:szCs w:val="23"/>
        </w:rPr>
        <w:tab/>
      </w:r>
      <w:proofErr w:type="spellStart"/>
      <w:r w:rsidRPr="00551202">
        <w:rPr>
          <w:rFonts w:eastAsia="MS Gothic"/>
          <w:sz w:val="23"/>
          <w:szCs w:val="23"/>
        </w:rPr>
        <w:t>中</w:t>
      </w:r>
      <w:r w:rsidRPr="00551202">
        <w:rPr>
          <w:rFonts w:eastAsia="Microsoft JhengHei"/>
          <w:sz w:val="23"/>
          <w:szCs w:val="23"/>
        </w:rPr>
        <w:t>华人民共和国在全球供应链中的地位</w:t>
      </w:r>
      <w:proofErr w:type="spellEnd"/>
      <w:r w:rsidRPr="00551202">
        <w:rPr>
          <w:sz w:val="23"/>
          <w:szCs w:val="23"/>
        </w:rPr>
        <w:t>Позиции КНР в глобальных цепях поставок</w:t>
      </w:r>
    </w:p>
    <w:p w14:paraId="2BD23071" w14:textId="77777777" w:rsidR="00551202" w:rsidRPr="00551202" w:rsidRDefault="00551202" w:rsidP="00551202">
      <w:pPr>
        <w:pStyle w:val="Default"/>
        <w:tabs>
          <w:tab w:val="left" w:pos="426"/>
        </w:tabs>
        <w:spacing w:after="30"/>
        <w:jc w:val="both"/>
        <w:rPr>
          <w:sz w:val="23"/>
          <w:szCs w:val="23"/>
        </w:rPr>
      </w:pPr>
      <w:r w:rsidRPr="00551202">
        <w:rPr>
          <w:sz w:val="23"/>
          <w:szCs w:val="23"/>
        </w:rPr>
        <w:t>19.</w:t>
      </w:r>
      <w:r w:rsidRPr="00551202">
        <w:rPr>
          <w:sz w:val="23"/>
          <w:szCs w:val="23"/>
        </w:rPr>
        <w:tab/>
      </w:r>
      <w:proofErr w:type="spellStart"/>
      <w:r w:rsidRPr="00551202">
        <w:rPr>
          <w:rFonts w:eastAsia="MS Gothic"/>
          <w:sz w:val="23"/>
          <w:szCs w:val="23"/>
        </w:rPr>
        <w:t>国</w:t>
      </w:r>
      <w:r w:rsidRPr="00551202">
        <w:rPr>
          <w:rFonts w:eastAsia="Microsoft JhengHei"/>
          <w:sz w:val="23"/>
          <w:szCs w:val="23"/>
        </w:rPr>
        <w:t>际收支平衡表结构、编制原则、主要功能</w:t>
      </w:r>
      <w:proofErr w:type="spellEnd"/>
      <w:r w:rsidRPr="00551202">
        <w:rPr>
          <w:sz w:val="23"/>
          <w:szCs w:val="23"/>
        </w:rPr>
        <w:t>Платежный баланс: структура, принципы составления, назначение</w:t>
      </w:r>
    </w:p>
    <w:p w14:paraId="3999336C" w14:textId="77777777" w:rsidR="00551202" w:rsidRPr="00551202" w:rsidRDefault="00551202" w:rsidP="00551202">
      <w:pPr>
        <w:pStyle w:val="Default"/>
        <w:tabs>
          <w:tab w:val="left" w:pos="426"/>
        </w:tabs>
        <w:spacing w:after="30"/>
        <w:jc w:val="both"/>
        <w:rPr>
          <w:sz w:val="23"/>
          <w:szCs w:val="23"/>
        </w:rPr>
      </w:pPr>
      <w:r w:rsidRPr="00551202">
        <w:rPr>
          <w:sz w:val="23"/>
          <w:szCs w:val="23"/>
        </w:rPr>
        <w:t>20.</w:t>
      </w:r>
      <w:r w:rsidRPr="00551202">
        <w:rPr>
          <w:sz w:val="23"/>
          <w:szCs w:val="23"/>
        </w:rPr>
        <w:tab/>
        <w:t xml:space="preserve"> </w:t>
      </w:r>
      <w:proofErr w:type="spellStart"/>
      <w:r w:rsidRPr="00551202">
        <w:rPr>
          <w:rFonts w:eastAsia="MS Gothic"/>
          <w:sz w:val="23"/>
          <w:szCs w:val="23"/>
        </w:rPr>
        <w:t>中俄</w:t>
      </w:r>
      <w:r w:rsidRPr="00551202">
        <w:rPr>
          <w:rFonts w:eastAsia="Microsoft JhengHei"/>
          <w:sz w:val="23"/>
          <w:szCs w:val="23"/>
        </w:rPr>
        <w:t>经贸关系</w:t>
      </w:r>
      <w:proofErr w:type="spellEnd"/>
      <w:r w:rsidRPr="00551202">
        <w:rPr>
          <w:sz w:val="23"/>
          <w:szCs w:val="23"/>
        </w:rPr>
        <w:t xml:space="preserve"> Российско-китайские торгово-экономические отношения</w:t>
      </w:r>
    </w:p>
    <w:p w14:paraId="45567DF1" w14:textId="77777777" w:rsidR="00551202" w:rsidRPr="00551202" w:rsidRDefault="00551202" w:rsidP="00551202">
      <w:pPr>
        <w:pStyle w:val="Default"/>
        <w:spacing w:after="30"/>
        <w:jc w:val="both"/>
        <w:rPr>
          <w:sz w:val="23"/>
          <w:szCs w:val="23"/>
        </w:rPr>
      </w:pPr>
    </w:p>
    <w:p w14:paraId="222A59E0" w14:textId="77777777" w:rsidR="00551202" w:rsidRPr="00551202" w:rsidRDefault="00551202" w:rsidP="00551202">
      <w:pPr>
        <w:pStyle w:val="Default"/>
        <w:tabs>
          <w:tab w:val="left" w:pos="426"/>
        </w:tabs>
        <w:spacing w:after="30"/>
        <w:jc w:val="both"/>
        <w:rPr>
          <w:sz w:val="23"/>
          <w:szCs w:val="23"/>
        </w:rPr>
      </w:pPr>
      <w:r w:rsidRPr="00551202">
        <w:rPr>
          <w:sz w:val="23"/>
          <w:szCs w:val="23"/>
        </w:rPr>
        <w:t>II.</w:t>
      </w:r>
      <w:r w:rsidRPr="00551202">
        <w:rPr>
          <w:sz w:val="23"/>
          <w:szCs w:val="23"/>
        </w:rPr>
        <w:tab/>
        <w:t>Реферирование аналитической статьи (</w:t>
      </w:r>
      <w:proofErr w:type="spellStart"/>
      <w:r w:rsidRPr="00551202">
        <w:rPr>
          <w:sz w:val="23"/>
          <w:szCs w:val="23"/>
        </w:rPr>
        <w:t>ок</w:t>
      </w:r>
      <w:proofErr w:type="spellEnd"/>
      <w:r w:rsidRPr="00551202">
        <w:rPr>
          <w:sz w:val="23"/>
          <w:szCs w:val="23"/>
        </w:rPr>
        <w:t>. 500 знаков).</w:t>
      </w:r>
    </w:p>
    <w:p w14:paraId="4DC69940" w14:textId="77777777" w:rsidR="00551202" w:rsidRPr="00551202" w:rsidRDefault="00551202" w:rsidP="00551202">
      <w:pPr>
        <w:pStyle w:val="Default"/>
        <w:spacing w:after="30"/>
        <w:jc w:val="both"/>
        <w:rPr>
          <w:sz w:val="23"/>
          <w:szCs w:val="23"/>
        </w:rPr>
      </w:pPr>
    </w:p>
    <w:p w14:paraId="56F212E7" w14:textId="77777777" w:rsidR="00551202" w:rsidRPr="00551202" w:rsidRDefault="00551202" w:rsidP="00551202">
      <w:pPr>
        <w:pStyle w:val="Default"/>
        <w:spacing w:after="30"/>
        <w:jc w:val="both"/>
        <w:rPr>
          <w:sz w:val="23"/>
          <w:szCs w:val="23"/>
        </w:rPr>
      </w:pPr>
      <w:r w:rsidRPr="00551202">
        <w:rPr>
          <w:sz w:val="23"/>
          <w:szCs w:val="23"/>
        </w:rPr>
        <w:t>Образец:</w:t>
      </w:r>
    </w:p>
    <w:p w14:paraId="1FCBFBEA" w14:textId="77777777" w:rsidR="00551202" w:rsidRPr="00551202" w:rsidRDefault="00551202" w:rsidP="00551202">
      <w:pPr>
        <w:pStyle w:val="Default"/>
        <w:spacing w:after="30"/>
        <w:jc w:val="both"/>
        <w:rPr>
          <w:sz w:val="23"/>
          <w:szCs w:val="23"/>
        </w:rPr>
      </w:pPr>
    </w:p>
    <w:p w14:paraId="6F8C0B3C" w14:textId="77777777" w:rsidR="00551202" w:rsidRPr="00551202" w:rsidRDefault="00551202" w:rsidP="00551202">
      <w:pPr>
        <w:pStyle w:val="Default"/>
        <w:spacing w:after="30"/>
        <w:jc w:val="both"/>
        <w:rPr>
          <w:sz w:val="23"/>
          <w:szCs w:val="23"/>
          <w:lang w:val="en-US"/>
        </w:rPr>
      </w:pPr>
      <w:proofErr w:type="spellStart"/>
      <w:r w:rsidRPr="00551202">
        <w:rPr>
          <w:rFonts w:eastAsia="MS Gothic"/>
          <w:sz w:val="23"/>
          <w:szCs w:val="23"/>
        </w:rPr>
        <w:t>初步核算，全年国内生</w:t>
      </w:r>
      <w:r w:rsidRPr="00551202">
        <w:rPr>
          <w:rFonts w:eastAsia="Microsoft JhengHei"/>
          <w:sz w:val="23"/>
          <w:szCs w:val="23"/>
        </w:rPr>
        <w:t>产总值</w:t>
      </w:r>
      <w:proofErr w:type="spellEnd"/>
      <w:r w:rsidRPr="00551202">
        <w:rPr>
          <w:sz w:val="23"/>
          <w:szCs w:val="23"/>
        </w:rPr>
        <w:t>900309</w:t>
      </w:r>
      <w:proofErr w:type="spellStart"/>
      <w:r w:rsidRPr="00551202">
        <w:rPr>
          <w:rFonts w:eastAsia="Microsoft JhengHei"/>
          <w:sz w:val="23"/>
          <w:szCs w:val="23"/>
        </w:rPr>
        <w:t>亿元，比上年增长</w:t>
      </w:r>
      <w:proofErr w:type="spellEnd"/>
      <w:r w:rsidRPr="00551202">
        <w:rPr>
          <w:sz w:val="23"/>
          <w:szCs w:val="23"/>
        </w:rPr>
        <w:t>6.6%</w:t>
      </w:r>
      <w:r w:rsidRPr="00551202">
        <w:rPr>
          <w:rFonts w:eastAsia="MS Gothic"/>
          <w:sz w:val="23"/>
          <w:szCs w:val="23"/>
        </w:rPr>
        <w:t>。其中</w:t>
      </w:r>
      <w:r w:rsidRPr="00551202">
        <w:rPr>
          <w:rFonts w:eastAsia="MS Gothic"/>
          <w:sz w:val="23"/>
          <w:szCs w:val="23"/>
          <w:lang w:val="en-US"/>
        </w:rPr>
        <w:t>，</w:t>
      </w:r>
      <w:r w:rsidRPr="00551202">
        <w:rPr>
          <w:rFonts w:eastAsia="MS Gothic"/>
          <w:sz w:val="23"/>
          <w:szCs w:val="23"/>
        </w:rPr>
        <w:t>第一</w:t>
      </w:r>
      <w:r w:rsidRPr="00551202">
        <w:rPr>
          <w:rFonts w:eastAsia="Microsoft JhengHei"/>
          <w:sz w:val="23"/>
          <w:szCs w:val="23"/>
        </w:rPr>
        <w:t>产业增加值</w:t>
      </w:r>
      <w:r w:rsidRPr="00551202">
        <w:rPr>
          <w:sz w:val="23"/>
          <w:szCs w:val="23"/>
          <w:lang w:val="en-US"/>
        </w:rPr>
        <w:t>64734</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增长</w:t>
      </w:r>
      <w:r w:rsidRPr="00551202">
        <w:rPr>
          <w:sz w:val="23"/>
          <w:szCs w:val="23"/>
          <w:lang w:val="en-US"/>
        </w:rPr>
        <w:t>3.5%</w:t>
      </w:r>
      <w:r w:rsidRPr="00551202">
        <w:rPr>
          <w:rFonts w:eastAsia="MS Gothic"/>
          <w:sz w:val="23"/>
          <w:szCs w:val="23"/>
          <w:lang w:val="en-US"/>
        </w:rPr>
        <w:t>；</w:t>
      </w:r>
      <w:r w:rsidRPr="00551202">
        <w:rPr>
          <w:rFonts w:eastAsia="MS Gothic"/>
          <w:sz w:val="23"/>
          <w:szCs w:val="23"/>
        </w:rPr>
        <w:t>第二</w:t>
      </w:r>
      <w:r w:rsidRPr="00551202">
        <w:rPr>
          <w:rFonts w:eastAsia="Microsoft JhengHei"/>
          <w:sz w:val="23"/>
          <w:szCs w:val="23"/>
        </w:rPr>
        <w:t>产业增加值</w:t>
      </w:r>
      <w:r w:rsidRPr="00551202">
        <w:rPr>
          <w:sz w:val="23"/>
          <w:szCs w:val="23"/>
          <w:lang w:val="en-US"/>
        </w:rPr>
        <w:t>366001</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增长</w:t>
      </w:r>
      <w:r w:rsidRPr="00551202">
        <w:rPr>
          <w:sz w:val="23"/>
          <w:szCs w:val="23"/>
          <w:lang w:val="en-US"/>
        </w:rPr>
        <w:t>5.8%</w:t>
      </w:r>
      <w:r w:rsidRPr="00551202">
        <w:rPr>
          <w:rFonts w:eastAsia="MS Gothic"/>
          <w:sz w:val="23"/>
          <w:szCs w:val="23"/>
          <w:lang w:val="en-US"/>
        </w:rPr>
        <w:t>；</w:t>
      </w:r>
      <w:r w:rsidRPr="00551202">
        <w:rPr>
          <w:rFonts w:eastAsia="MS Gothic"/>
          <w:sz w:val="23"/>
          <w:szCs w:val="23"/>
        </w:rPr>
        <w:t>第三</w:t>
      </w:r>
      <w:r w:rsidRPr="00551202">
        <w:rPr>
          <w:rFonts w:eastAsia="Microsoft JhengHei"/>
          <w:sz w:val="23"/>
          <w:szCs w:val="23"/>
        </w:rPr>
        <w:t>产业增加值</w:t>
      </w:r>
      <w:r w:rsidRPr="00551202">
        <w:rPr>
          <w:sz w:val="23"/>
          <w:szCs w:val="23"/>
          <w:lang w:val="en-US"/>
        </w:rPr>
        <w:t>469575</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增长</w:t>
      </w:r>
      <w:r w:rsidRPr="00551202">
        <w:rPr>
          <w:sz w:val="23"/>
          <w:szCs w:val="23"/>
          <w:lang w:val="en-US"/>
        </w:rPr>
        <w:t>7.6%</w:t>
      </w:r>
      <w:r w:rsidRPr="00551202">
        <w:rPr>
          <w:rFonts w:eastAsia="MS Gothic"/>
          <w:sz w:val="23"/>
          <w:szCs w:val="23"/>
        </w:rPr>
        <w:t>。人均国内生</w:t>
      </w:r>
      <w:r w:rsidRPr="00551202">
        <w:rPr>
          <w:rFonts w:eastAsia="Microsoft JhengHei"/>
          <w:sz w:val="23"/>
          <w:szCs w:val="23"/>
        </w:rPr>
        <w:t>产总值</w:t>
      </w:r>
      <w:r w:rsidRPr="00551202">
        <w:rPr>
          <w:sz w:val="23"/>
          <w:szCs w:val="23"/>
          <w:lang w:val="en-US"/>
        </w:rPr>
        <w:t>64644</w:t>
      </w:r>
      <w:r w:rsidRPr="00551202">
        <w:rPr>
          <w:rFonts w:eastAsia="MS Gothic"/>
          <w:sz w:val="23"/>
          <w:szCs w:val="23"/>
        </w:rPr>
        <w:t>元</w:t>
      </w:r>
      <w:r w:rsidRPr="00551202">
        <w:rPr>
          <w:rFonts w:eastAsia="MS Gothic"/>
          <w:sz w:val="23"/>
          <w:szCs w:val="23"/>
          <w:lang w:val="en-US"/>
        </w:rPr>
        <w:t>，</w:t>
      </w:r>
      <w:r w:rsidRPr="00551202">
        <w:rPr>
          <w:rFonts w:eastAsia="MS Gothic"/>
          <w:sz w:val="23"/>
          <w:szCs w:val="23"/>
        </w:rPr>
        <w:t>比上年增</w:t>
      </w:r>
      <w:r w:rsidRPr="00551202">
        <w:rPr>
          <w:rFonts w:eastAsia="Microsoft JhengHei"/>
          <w:sz w:val="23"/>
          <w:szCs w:val="23"/>
        </w:rPr>
        <w:t>长</w:t>
      </w:r>
      <w:r w:rsidRPr="00551202">
        <w:rPr>
          <w:sz w:val="23"/>
          <w:szCs w:val="23"/>
          <w:lang w:val="en-US"/>
        </w:rPr>
        <w:t>6.1%</w:t>
      </w:r>
      <w:r w:rsidRPr="00551202">
        <w:rPr>
          <w:rFonts w:eastAsia="MS Gothic"/>
          <w:sz w:val="23"/>
          <w:szCs w:val="23"/>
        </w:rPr>
        <w:t>。</w:t>
      </w:r>
    </w:p>
    <w:p w14:paraId="6A97E4B8" w14:textId="77777777" w:rsidR="00551202" w:rsidRPr="00551202" w:rsidRDefault="00551202" w:rsidP="00551202">
      <w:pPr>
        <w:pStyle w:val="Default"/>
        <w:spacing w:after="30"/>
        <w:jc w:val="both"/>
        <w:rPr>
          <w:sz w:val="23"/>
          <w:szCs w:val="23"/>
          <w:lang w:val="en-US"/>
        </w:rPr>
      </w:pPr>
      <w:r w:rsidRPr="00551202">
        <w:rPr>
          <w:rFonts w:eastAsia="MS Gothic"/>
          <w:sz w:val="23"/>
          <w:szCs w:val="23"/>
        </w:rPr>
        <w:t>全年能源消</w:t>
      </w:r>
      <w:r w:rsidRPr="00551202">
        <w:rPr>
          <w:rFonts w:eastAsia="Microsoft JhengHei"/>
          <w:sz w:val="23"/>
          <w:szCs w:val="23"/>
        </w:rPr>
        <w:t>费总量</w:t>
      </w:r>
      <w:r w:rsidRPr="00551202">
        <w:rPr>
          <w:sz w:val="23"/>
          <w:szCs w:val="23"/>
          <w:lang w:val="en-US"/>
        </w:rPr>
        <w:t>46.4</w:t>
      </w:r>
      <w:r w:rsidRPr="00551202">
        <w:rPr>
          <w:rFonts w:eastAsia="Microsoft JhengHei"/>
          <w:sz w:val="23"/>
          <w:szCs w:val="23"/>
        </w:rPr>
        <w:t>亿吨标准煤</w:t>
      </w:r>
      <w:r w:rsidRPr="00551202">
        <w:rPr>
          <w:rFonts w:eastAsia="Microsoft JhengHei"/>
          <w:sz w:val="23"/>
          <w:szCs w:val="23"/>
          <w:lang w:val="en-US"/>
        </w:rPr>
        <w:t>，</w:t>
      </w:r>
      <w:r w:rsidRPr="00551202">
        <w:rPr>
          <w:rFonts w:eastAsia="Microsoft JhengHei"/>
          <w:sz w:val="23"/>
          <w:szCs w:val="23"/>
        </w:rPr>
        <w:t>比上年增长</w:t>
      </w:r>
      <w:r w:rsidRPr="00551202">
        <w:rPr>
          <w:sz w:val="23"/>
          <w:szCs w:val="23"/>
          <w:lang w:val="en-US"/>
        </w:rPr>
        <w:t>3.3%</w:t>
      </w:r>
      <w:r w:rsidRPr="00551202">
        <w:rPr>
          <w:rFonts w:eastAsia="MS Gothic"/>
          <w:sz w:val="23"/>
          <w:szCs w:val="23"/>
        </w:rPr>
        <w:t>。煤炭消</w:t>
      </w:r>
      <w:r w:rsidRPr="00551202">
        <w:rPr>
          <w:rFonts w:eastAsia="Microsoft JhengHei"/>
          <w:sz w:val="23"/>
          <w:szCs w:val="23"/>
        </w:rPr>
        <w:t>费量增长</w:t>
      </w:r>
      <w:r w:rsidRPr="00551202">
        <w:rPr>
          <w:sz w:val="23"/>
          <w:szCs w:val="23"/>
          <w:lang w:val="en-US"/>
        </w:rPr>
        <w:t>1.0%</w:t>
      </w:r>
      <w:r w:rsidRPr="00551202">
        <w:rPr>
          <w:rFonts w:eastAsia="MS Gothic"/>
          <w:sz w:val="23"/>
          <w:szCs w:val="23"/>
          <w:lang w:val="en-US"/>
        </w:rPr>
        <w:t>，</w:t>
      </w:r>
      <w:r w:rsidRPr="00551202">
        <w:rPr>
          <w:rFonts w:eastAsia="MS Gothic"/>
          <w:sz w:val="23"/>
          <w:szCs w:val="23"/>
        </w:rPr>
        <w:t>原油消</w:t>
      </w:r>
      <w:r w:rsidRPr="00551202">
        <w:rPr>
          <w:rFonts w:eastAsia="Microsoft JhengHei"/>
          <w:sz w:val="23"/>
          <w:szCs w:val="23"/>
        </w:rPr>
        <w:t>费量</w:t>
      </w:r>
      <w:r w:rsidRPr="00551202">
        <w:rPr>
          <w:rFonts w:eastAsia="MS Gothic"/>
          <w:sz w:val="23"/>
          <w:szCs w:val="23"/>
        </w:rPr>
        <w:t>增</w:t>
      </w:r>
      <w:r w:rsidRPr="00551202">
        <w:rPr>
          <w:rFonts w:eastAsia="Microsoft JhengHei"/>
          <w:sz w:val="23"/>
          <w:szCs w:val="23"/>
        </w:rPr>
        <w:t>长</w:t>
      </w:r>
      <w:r w:rsidRPr="00551202">
        <w:rPr>
          <w:sz w:val="23"/>
          <w:szCs w:val="23"/>
          <w:lang w:val="en-US"/>
        </w:rPr>
        <w:t>6.5%</w:t>
      </w:r>
      <w:r w:rsidRPr="00551202">
        <w:rPr>
          <w:rFonts w:eastAsia="MS Gothic"/>
          <w:sz w:val="23"/>
          <w:szCs w:val="23"/>
          <w:lang w:val="en-US"/>
        </w:rPr>
        <w:t>，</w:t>
      </w:r>
      <w:r w:rsidRPr="00551202">
        <w:rPr>
          <w:rFonts w:eastAsia="MS Gothic"/>
          <w:sz w:val="23"/>
          <w:szCs w:val="23"/>
        </w:rPr>
        <w:t>天然气消</w:t>
      </w:r>
      <w:r w:rsidRPr="00551202">
        <w:rPr>
          <w:rFonts w:eastAsia="Microsoft JhengHei"/>
          <w:sz w:val="23"/>
          <w:szCs w:val="23"/>
        </w:rPr>
        <w:t>费量增长</w:t>
      </w:r>
      <w:r w:rsidRPr="00551202">
        <w:rPr>
          <w:sz w:val="23"/>
          <w:szCs w:val="23"/>
          <w:lang w:val="en-US"/>
        </w:rPr>
        <w:t>17.7%</w:t>
      </w:r>
      <w:r w:rsidRPr="00551202">
        <w:rPr>
          <w:rFonts w:eastAsia="MS Gothic"/>
          <w:sz w:val="23"/>
          <w:szCs w:val="23"/>
          <w:lang w:val="en-US"/>
        </w:rPr>
        <w:t>，</w:t>
      </w:r>
      <w:r w:rsidRPr="00551202">
        <w:rPr>
          <w:rFonts w:eastAsia="Microsoft JhengHei"/>
          <w:sz w:val="23"/>
          <w:szCs w:val="23"/>
        </w:rPr>
        <w:t>电力消费量增长</w:t>
      </w:r>
      <w:r w:rsidRPr="00551202">
        <w:rPr>
          <w:sz w:val="23"/>
          <w:szCs w:val="23"/>
          <w:lang w:val="en-US"/>
        </w:rPr>
        <w:t>8.5%</w:t>
      </w:r>
      <w:r w:rsidRPr="00551202">
        <w:rPr>
          <w:rFonts w:eastAsia="MS Gothic"/>
          <w:sz w:val="23"/>
          <w:szCs w:val="23"/>
        </w:rPr>
        <w:t>。煤炭消</w:t>
      </w:r>
      <w:r w:rsidRPr="00551202">
        <w:rPr>
          <w:rFonts w:eastAsia="Microsoft JhengHei"/>
          <w:sz w:val="23"/>
          <w:szCs w:val="23"/>
        </w:rPr>
        <w:t>费量占能源消费总量的</w:t>
      </w:r>
      <w:r w:rsidRPr="00551202">
        <w:rPr>
          <w:sz w:val="23"/>
          <w:szCs w:val="23"/>
          <w:lang w:val="en-US"/>
        </w:rPr>
        <w:t>59.0%</w:t>
      </w:r>
      <w:r w:rsidRPr="00551202">
        <w:rPr>
          <w:rFonts w:eastAsia="MS Gothic"/>
          <w:sz w:val="23"/>
          <w:szCs w:val="23"/>
          <w:lang w:val="en-US"/>
        </w:rPr>
        <w:t>，</w:t>
      </w:r>
      <w:r w:rsidRPr="00551202">
        <w:rPr>
          <w:rFonts w:eastAsia="MS Gothic"/>
          <w:sz w:val="23"/>
          <w:szCs w:val="23"/>
        </w:rPr>
        <w:t>比上年下降</w:t>
      </w:r>
      <w:r w:rsidRPr="00551202">
        <w:rPr>
          <w:sz w:val="23"/>
          <w:szCs w:val="23"/>
          <w:lang w:val="en-US"/>
        </w:rPr>
        <w:t>1.4</w:t>
      </w:r>
      <w:r w:rsidRPr="00551202">
        <w:rPr>
          <w:rFonts w:eastAsia="MS Gothic"/>
          <w:sz w:val="23"/>
          <w:szCs w:val="23"/>
        </w:rPr>
        <w:t>个百分点</w:t>
      </w:r>
      <w:r w:rsidRPr="00551202">
        <w:rPr>
          <w:rFonts w:eastAsia="MS Gothic"/>
          <w:sz w:val="23"/>
          <w:szCs w:val="23"/>
          <w:lang w:val="en-US"/>
        </w:rPr>
        <w:t>；</w:t>
      </w:r>
      <w:r w:rsidRPr="00551202">
        <w:rPr>
          <w:rFonts w:eastAsia="MS Gothic"/>
          <w:sz w:val="23"/>
          <w:szCs w:val="23"/>
        </w:rPr>
        <w:t>天然气、水</w:t>
      </w:r>
      <w:r w:rsidRPr="00551202">
        <w:rPr>
          <w:rFonts w:eastAsia="Microsoft JhengHei"/>
          <w:sz w:val="23"/>
          <w:szCs w:val="23"/>
        </w:rPr>
        <w:t>电、核电、风电等清洁能源消费量占能源消费总量的</w:t>
      </w:r>
      <w:r w:rsidRPr="00551202">
        <w:rPr>
          <w:sz w:val="23"/>
          <w:szCs w:val="23"/>
          <w:lang w:val="en-US"/>
        </w:rPr>
        <w:t>22.1%</w:t>
      </w:r>
      <w:r w:rsidRPr="00551202">
        <w:rPr>
          <w:rFonts w:eastAsia="MS Gothic"/>
          <w:sz w:val="23"/>
          <w:szCs w:val="23"/>
          <w:lang w:val="en-US"/>
        </w:rPr>
        <w:t>，</w:t>
      </w:r>
      <w:r w:rsidRPr="00551202">
        <w:rPr>
          <w:rFonts w:eastAsia="MS Gothic"/>
          <w:sz w:val="23"/>
          <w:szCs w:val="23"/>
        </w:rPr>
        <w:t>上升</w:t>
      </w:r>
      <w:r w:rsidRPr="00551202">
        <w:rPr>
          <w:sz w:val="23"/>
          <w:szCs w:val="23"/>
          <w:lang w:val="en-US"/>
        </w:rPr>
        <w:t>1.3</w:t>
      </w:r>
      <w:r w:rsidRPr="00551202">
        <w:rPr>
          <w:rFonts w:eastAsia="MS Gothic"/>
          <w:sz w:val="23"/>
          <w:szCs w:val="23"/>
        </w:rPr>
        <w:t>个百分点。</w:t>
      </w:r>
    </w:p>
    <w:p w14:paraId="602E64A6" w14:textId="77777777" w:rsidR="00551202" w:rsidRPr="00DD1E59" w:rsidRDefault="00551202" w:rsidP="00551202">
      <w:pPr>
        <w:pStyle w:val="Default"/>
        <w:spacing w:after="30"/>
        <w:jc w:val="both"/>
        <w:rPr>
          <w:sz w:val="23"/>
          <w:szCs w:val="23"/>
          <w:lang w:val="en-US"/>
        </w:rPr>
      </w:pPr>
      <w:r w:rsidRPr="00551202">
        <w:rPr>
          <w:rFonts w:eastAsia="MS Gothic"/>
          <w:sz w:val="23"/>
          <w:szCs w:val="23"/>
        </w:rPr>
        <w:t>全年社会消</w:t>
      </w:r>
      <w:r w:rsidRPr="00551202">
        <w:rPr>
          <w:rFonts w:eastAsia="Microsoft JhengHei"/>
          <w:sz w:val="23"/>
          <w:szCs w:val="23"/>
        </w:rPr>
        <w:t>费品零售总额</w:t>
      </w:r>
      <w:r w:rsidRPr="00551202">
        <w:rPr>
          <w:sz w:val="23"/>
          <w:szCs w:val="23"/>
          <w:lang w:val="en-US"/>
        </w:rPr>
        <w:t>380987</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比上年增长</w:t>
      </w:r>
      <w:r w:rsidRPr="00551202">
        <w:rPr>
          <w:sz w:val="23"/>
          <w:szCs w:val="23"/>
          <w:lang w:val="en-US"/>
        </w:rPr>
        <w:t>9.0%</w:t>
      </w:r>
      <w:r w:rsidRPr="00551202">
        <w:rPr>
          <w:rFonts w:eastAsia="MS Gothic"/>
          <w:sz w:val="23"/>
          <w:szCs w:val="23"/>
        </w:rPr>
        <w:t>。按</w:t>
      </w:r>
      <w:r w:rsidRPr="00551202">
        <w:rPr>
          <w:rFonts w:eastAsia="Microsoft JhengHei"/>
          <w:sz w:val="23"/>
          <w:szCs w:val="23"/>
        </w:rPr>
        <w:t>经营地统计</w:t>
      </w:r>
      <w:r w:rsidRPr="00551202">
        <w:rPr>
          <w:rFonts w:eastAsia="Microsoft JhengHei"/>
          <w:sz w:val="23"/>
          <w:szCs w:val="23"/>
          <w:lang w:val="en-US"/>
        </w:rPr>
        <w:t>，</w:t>
      </w:r>
      <w:r w:rsidRPr="00551202">
        <w:rPr>
          <w:rFonts w:eastAsia="Microsoft JhengHei"/>
          <w:sz w:val="23"/>
          <w:szCs w:val="23"/>
        </w:rPr>
        <w:t>城镇消费品零售额</w:t>
      </w:r>
      <w:r w:rsidRPr="00551202">
        <w:rPr>
          <w:sz w:val="23"/>
          <w:szCs w:val="23"/>
          <w:lang w:val="en-US"/>
        </w:rPr>
        <w:t>325637</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增长</w:t>
      </w:r>
      <w:r w:rsidRPr="00551202">
        <w:rPr>
          <w:sz w:val="23"/>
          <w:szCs w:val="23"/>
          <w:lang w:val="en-US"/>
        </w:rPr>
        <w:t>8.8%</w:t>
      </w:r>
      <w:r w:rsidRPr="00551202">
        <w:rPr>
          <w:rFonts w:eastAsia="MS Gothic"/>
          <w:sz w:val="23"/>
          <w:szCs w:val="23"/>
          <w:lang w:val="en-US"/>
        </w:rPr>
        <w:t>；</w:t>
      </w:r>
      <w:r w:rsidRPr="00551202">
        <w:rPr>
          <w:rFonts w:eastAsia="Microsoft JhengHei"/>
          <w:sz w:val="23"/>
          <w:szCs w:val="23"/>
        </w:rPr>
        <w:t>乡村消费品零售额</w:t>
      </w:r>
      <w:r w:rsidRPr="00551202">
        <w:rPr>
          <w:sz w:val="23"/>
          <w:szCs w:val="23"/>
          <w:lang w:val="en-US"/>
        </w:rPr>
        <w:t>55350</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增长</w:t>
      </w:r>
      <w:r w:rsidRPr="00551202">
        <w:rPr>
          <w:sz w:val="23"/>
          <w:szCs w:val="23"/>
          <w:lang w:val="en-US"/>
        </w:rPr>
        <w:t>10.1%</w:t>
      </w:r>
      <w:r w:rsidRPr="00551202">
        <w:rPr>
          <w:rFonts w:eastAsia="MS Gothic"/>
          <w:sz w:val="23"/>
          <w:szCs w:val="23"/>
        </w:rPr>
        <w:t>。全年</w:t>
      </w:r>
      <w:r w:rsidRPr="00551202">
        <w:rPr>
          <w:rFonts w:eastAsia="Microsoft JhengHei"/>
          <w:sz w:val="23"/>
          <w:szCs w:val="23"/>
        </w:rPr>
        <w:t>实物商品网上零售额</w:t>
      </w:r>
      <w:r w:rsidRPr="00DD1E59">
        <w:rPr>
          <w:sz w:val="23"/>
          <w:szCs w:val="23"/>
          <w:lang w:val="en-US"/>
        </w:rPr>
        <w:t>70198</w:t>
      </w:r>
      <w:r w:rsidRPr="00551202">
        <w:rPr>
          <w:rFonts w:eastAsia="Microsoft JhengHei"/>
          <w:sz w:val="23"/>
          <w:szCs w:val="23"/>
        </w:rPr>
        <w:t>亿元</w:t>
      </w:r>
      <w:r w:rsidRPr="00DD1E59">
        <w:rPr>
          <w:rFonts w:eastAsia="Microsoft JhengHei"/>
          <w:sz w:val="23"/>
          <w:szCs w:val="23"/>
          <w:lang w:val="en-US"/>
        </w:rPr>
        <w:t>，</w:t>
      </w:r>
      <w:r w:rsidRPr="00551202">
        <w:rPr>
          <w:rFonts w:eastAsia="Microsoft JhengHei"/>
          <w:sz w:val="23"/>
          <w:szCs w:val="23"/>
        </w:rPr>
        <w:t>比上年增长</w:t>
      </w:r>
      <w:r w:rsidRPr="00DD1E59">
        <w:rPr>
          <w:sz w:val="23"/>
          <w:szCs w:val="23"/>
          <w:lang w:val="en-US"/>
        </w:rPr>
        <w:t>25.4%</w:t>
      </w:r>
      <w:r w:rsidRPr="00551202">
        <w:rPr>
          <w:rFonts w:eastAsia="MS Gothic"/>
          <w:sz w:val="23"/>
          <w:szCs w:val="23"/>
        </w:rPr>
        <w:t>。</w:t>
      </w:r>
    </w:p>
    <w:p w14:paraId="6ED80D2B" w14:textId="77777777" w:rsidR="00551202" w:rsidRPr="00DD1E59" w:rsidRDefault="00551202" w:rsidP="00551202">
      <w:pPr>
        <w:pStyle w:val="Default"/>
        <w:spacing w:after="30"/>
        <w:jc w:val="both"/>
        <w:rPr>
          <w:sz w:val="23"/>
          <w:szCs w:val="23"/>
          <w:lang w:val="en-US"/>
        </w:rPr>
      </w:pPr>
      <w:r w:rsidRPr="00551202">
        <w:rPr>
          <w:rFonts w:eastAsia="MS Gothic"/>
          <w:sz w:val="23"/>
          <w:szCs w:val="23"/>
        </w:rPr>
        <w:t>全年</w:t>
      </w:r>
      <w:r w:rsidRPr="00551202">
        <w:rPr>
          <w:rFonts w:eastAsia="Microsoft JhengHei"/>
          <w:sz w:val="23"/>
          <w:szCs w:val="23"/>
        </w:rPr>
        <w:t>货物进出口总额</w:t>
      </w:r>
      <w:r w:rsidRPr="00DD1E59">
        <w:rPr>
          <w:sz w:val="23"/>
          <w:szCs w:val="23"/>
          <w:lang w:val="en-US"/>
        </w:rPr>
        <w:t>305050</w:t>
      </w:r>
      <w:r w:rsidRPr="00551202">
        <w:rPr>
          <w:rFonts w:eastAsia="Microsoft JhengHei"/>
          <w:sz w:val="23"/>
          <w:szCs w:val="23"/>
        </w:rPr>
        <w:t>亿元</w:t>
      </w:r>
      <w:r w:rsidRPr="00DD1E59">
        <w:rPr>
          <w:rFonts w:eastAsia="Microsoft JhengHei"/>
          <w:sz w:val="23"/>
          <w:szCs w:val="23"/>
          <w:lang w:val="en-US"/>
        </w:rPr>
        <w:t>，</w:t>
      </w:r>
      <w:r w:rsidRPr="00551202">
        <w:rPr>
          <w:rFonts w:eastAsia="Microsoft JhengHei"/>
          <w:sz w:val="23"/>
          <w:szCs w:val="23"/>
        </w:rPr>
        <w:t>比上年增长</w:t>
      </w:r>
      <w:r w:rsidRPr="00DD1E59">
        <w:rPr>
          <w:sz w:val="23"/>
          <w:szCs w:val="23"/>
          <w:lang w:val="en-US"/>
        </w:rPr>
        <w:t>9.7%</w:t>
      </w:r>
      <w:r w:rsidRPr="00551202">
        <w:rPr>
          <w:rFonts w:eastAsia="MS Gothic"/>
          <w:sz w:val="23"/>
          <w:szCs w:val="23"/>
        </w:rPr>
        <w:t>。其中</w:t>
      </w:r>
      <w:r w:rsidRPr="00DD1E59">
        <w:rPr>
          <w:rFonts w:eastAsia="MS Gothic"/>
          <w:sz w:val="23"/>
          <w:szCs w:val="23"/>
          <w:lang w:val="en-US"/>
        </w:rPr>
        <w:t>，</w:t>
      </w:r>
      <w:r w:rsidRPr="00551202">
        <w:rPr>
          <w:rFonts w:eastAsia="MS Gothic"/>
          <w:sz w:val="23"/>
          <w:szCs w:val="23"/>
        </w:rPr>
        <w:t>出口</w:t>
      </w:r>
      <w:r w:rsidRPr="00DD1E59">
        <w:rPr>
          <w:sz w:val="23"/>
          <w:szCs w:val="23"/>
          <w:lang w:val="en-US"/>
        </w:rPr>
        <w:t>164177</w:t>
      </w:r>
      <w:r w:rsidRPr="00551202">
        <w:rPr>
          <w:rFonts w:eastAsia="Microsoft JhengHei"/>
          <w:sz w:val="23"/>
          <w:szCs w:val="23"/>
        </w:rPr>
        <w:t>亿元</w:t>
      </w:r>
      <w:r w:rsidRPr="00DD1E59">
        <w:rPr>
          <w:rFonts w:eastAsia="Microsoft JhengHei"/>
          <w:sz w:val="23"/>
          <w:szCs w:val="23"/>
          <w:lang w:val="en-US"/>
        </w:rPr>
        <w:t>，</w:t>
      </w:r>
      <w:r w:rsidRPr="00551202">
        <w:rPr>
          <w:rFonts w:eastAsia="Microsoft JhengHei"/>
          <w:sz w:val="23"/>
          <w:szCs w:val="23"/>
        </w:rPr>
        <w:t>增长</w:t>
      </w:r>
      <w:r w:rsidRPr="00DD1E59">
        <w:rPr>
          <w:sz w:val="23"/>
          <w:szCs w:val="23"/>
          <w:lang w:val="en-US"/>
        </w:rPr>
        <w:t>7.1%</w:t>
      </w:r>
      <w:r w:rsidRPr="00DD1E59">
        <w:rPr>
          <w:rFonts w:eastAsia="MS Gothic"/>
          <w:sz w:val="23"/>
          <w:szCs w:val="23"/>
          <w:lang w:val="en-US"/>
        </w:rPr>
        <w:t>；</w:t>
      </w:r>
      <w:r w:rsidRPr="00551202">
        <w:rPr>
          <w:rFonts w:eastAsia="Microsoft JhengHei"/>
          <w:sz w:val="23"/>
          <w:szCs w:val="23"/>
        </w:rPr>
        <w:t>进口</w:t>
      </w:r>
      <w:r w:rsidRPr="00DD1E59">
        <w:rPr>
          <w:sz w:val="23"/>
          <w:szCs w:val="23"/>
          <w:lang w:val="en-US"/>
        </w:rPr>
        <w:t>140874</w:t>
      </w:r>
      <w:r w:rsidRPr="00551202">
        <w:rPr>
          <w:rFonts w:eastAsia="Microsoft JhengHei"/>
          <w:sz w:val="23"/>
          <w:szCs w:val="23"/>
        </w:rPr>
        <w:t>亿元</w:t>
      </w:r>
      <w:r w:rsidRPr="00DD1E59">
        <w:rPr>
          <w:rFonts w:eastAsia="Microsoft JhengHei"/>
          <w:sz w:val="23"/>
          <w:szCs w:val="23"/>
          <w:lang w:val="en-US"/>
        </w:rPr>
        <w:t>，</w:t>
      </w:r>
      <w:r w:rsidRPr="00551202">
        <w:rPr>
          <w:rFonts w:eastAsia="Microsoft JhengHei"/>
          <w:sz w:val="23"/>
          <w:szCs w:val="23"/>
        </w:rPr>
        <w:t>增长</w:t>
      </w:r>
      <w:r w:rsidRPr="00DD1E59">
        <w:rPr>
          <w:sz w:val="23"/>
          <w:szCs w:val="23"/>
          <w:lang w:val="en-US"/>
        </w:rPr>
        <w:t>12.9%</w:t>
      </w:r>
      <w:r w:rsidRPr="00551202">
        <w:rPr>
          <w:rFonts w:eastAsia="MS Gothic"/>
          <w:sz w:val="23"/>
          <w:szCs w:val="23"/>
        </w:rPr>
        <w:t>。</w:t>
      </w:r>
      <w:r w:rsidRPr="00551202">
        <w:rPr>
          <w:rFonts w:eastAsia="Microsoft JhengHei"/>
          <w:sz w:val="23"/>
          <w:szCs w:val="23"/>
        </w:rPr>
        <w:t>货物进出口顺差</w:t>
      </w:r>
      <w:r w:rsidRPr="00551202">
        <w:rPr>
          <w:sz w:val="23"/>
          <w:szCs w:val="23"/>
          <w:lang w:val="en-US"/>
        </w:rPr>
        <w:t>23303</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比上年减少</w:t>
      </w:r>
      <w:r w:rsidRPr="00551202">
        <w:rPr>
          <w:sz w:val="23"/>
          <w:szCs w:val="23"/>
          <w:lang w:val="en-US"/>
        </w:rPr>
        <w:t>5217</w:t>
      </w:r>
      <w:r w:rsidRPr="00551202">
        <w:rPr>
          <w:rFonts w:eastAsia="Microsoft JhengHei"/>
          <w:sz w:val="23"/>
          <w:szCs w:val="23"/>
        </w:rPr>
        <w:t>亿元。全年服务进出口总额</w:t>
      </w:r>
      <w:r w:rsidRPr="00551202">
        <w:rPr>
          <w:sz w:val="23"/>
          <w:szCs w:val="23"/>
          <w:lang w:val="en-US"/>
        </w:rPr>
        <w:t>52402</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比上年增长</w:t>
      </w:r>
      <w:r w:rsidRPr="00551202">
        <w:rPr>
          <w:sz w:val="23"/>
          <w:szCs w:val="23"/>
          <w:lang w:val="en-US"/>
        </w:rPr>
        <w:t>11.5%</w:t>
      </w:r>
      <w:r w:rsidRPr="00551202">
        <w:rPr>
          <w:rFonts w:eastAsia="MS Gothic"/>
          <w:sz w:val="23"/>
          <w:szCs w:val="23"/>
        </w:rPr>
        <w:t>。其中</w:t>
      </w:r>
      <w:r w:rsidRPr="00551202">
        <w:rPr>
          <w:rFonts w:eastAsia="MS Gothic"/>
          <w:sz w:val="23"/>
          <w:szCs w:val="23"/>
          <w:lang w:val="en-US"/>
        </w:rPr>
        <w:t>，</w:t>
      </w:r>
      <w:r w:rsidRPr="00551202">
        <w:rPr>
          <w:rFonts w:eastAsia="MS Gothic"/>
          <w:sz w:val="23"/>
          <w:szCs w:val="23"/>
        </w:rPr>
        <w:t>服</w:t>
      </w:r>
      <w:r w:rsidRPr="00551202">
        <w:rPr>
          <w:rFonts w:eastAsia="Microsoft JhengHei"/>
          <w:sz w:val="23"/>
          <w:szCs w:val="23"/>
        </w:rPr>
        <w:t>务出口</w:t>
      </w:r>
      <w:r w:rsidRPr="00551202">
        <w:rPr>
          <w:sz w:val="23"/>
          <w:szCs w:val="23"/>
          <w:lang w:val="en-US"/>
        </w:rPr>
        <w:t>17658</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增长</w:t>
      </w:r>
      <w:r w:rsidRPr="00551202">
        <w:rPr>
          <w:sz w:val="23"/>
          <w:szCs w:val="23"/>
          <w:lang w:val="en-US"/>
        </w:rPr>
        <w:t>14.6%</w:t>
      </w:r>
      <w:r w:rsidRPr="00551202">
        <w:rPr>
          <w:rFonts w:eastAsia="MS Gothic"/>
          <w:sz w:val="23"/>
          <w:szCs w:val="23"/>
          <w:lang w:val="en-US"/>
        </w:rPr>
        <w:t>；</w:t>
      </w:r>
      <w:r w:rsidRPr="00551202">
        <w:rPr>
          <w:rFonts w:eastAsia="MS Gothic"/>
          <w:sz w:val="23"/>
          <w:szCs w:val="23"/>
        </w:rPr>
        <w:t>服</w:t>
      </w:r>
      <w:r w:rsidRPr="00551202">
        <w:rPr>
          <w:rFonts w:eastAsia="Microsoft JhengHei"/>
          <w:sz w:val="23"/>
          <w:szCs w:val="23"/>
        </w:rPr>
        <w:t>务进口</w:t>
      </w:r>
      <w:r w:rsidRPr="00551202">
        <w:rPr>
          <w:sz w:val="23"/>
          <w:szCs w:val="23"/>
          <w:lang w:val="en-US"/>
        </w:rPr>
        <w:t>34744</w:t>
      </w:r>
      <w:r w:rsidRPr="00551202">
        <w:rPr>
          <w:rFonts w:eastAsia="Microsoft JhengHei"/>
          <w:sz w:val="23"/>
          <w:szCs w:val="23"/>
        </w:rPr>
        <w:t>亿元</w:t>
      </w:r>
      <w:r w:rsidRPr="00551202">
        <w:rPr>
          <w:rFonts w:eastAsia="Microsoft JhengHei"/>
          <w:sz w:val="23"/>
          <w:szCs w:val="23"/>
          <w:lang w:val="en-US"/>
        </w:rPr>
        <w:t>，</w:t>
      </w:r>
      <w:r w:rsidRPr="00551202">
        <w:rPr>
          <w:rFonts w:eastAsia="Microsoft JhengHei"/>
          <w:sz w:val="23"/>
          <w:szCs w:val="23"/>
        </w:rPr>
        <w:t>增长</w:t>
      </w:r>
      <w:r w:rsidRPr="00551202">
        <w:rPr>
          <w:sz w:val="23"/>
          <w:szCs w:val="23"/>
          <w:lang w:val="en-US"/>
        </w:rPr>
        <w:t>10.0%</w:t>
      </w:r>
      <w:r w:rsidRPr="00551202">
        <w:rPr>
          <w:rFonts w:eastAsia="MS Gothic"/>
          <w:sz w:val="23"/>
          <w:szCs w:val="23"/>
        </w:rPr>
        <w:t>。服</w:t>
      </w:r>
      <w:r w:rsidRPr="00551202">
        <w:rPr>
          <w:rFonts w:eastAsia="Microsoft JhengHei"/>
          <w:sz w:val="23"/>
          <w:szCs w:val="23"/>
        </w:rPr>
        <w:t>务进出口逆差</w:t>
      </w:r>
      <w:r w:rsidRPr="00DD1E59">
        <w:rPr>
          <w:sz w:val="23"/>
          <w:szCs w:val="23"/>
          <w:lang w:val="en-US"/>
        </w:rPr>
        <w:t>17086</w:t>
      </w:r>
      <w:r w:rsidRPr="00551202">
        <w:rPr>
          <w:rFonts w:eastAsia="Microsoft JhengHei"/>
          <w:sz w:val="23"/>
          <w:szCs w:val="23"/>
        </w:rPr>
        <w:t>亿元。全年人民币平均汇率为</w:t>
      </w:r>
      <w:r w:rsidRPr="00DD1E59">
        <w:rPr>
          <w:sz w:val="23"/>
          <w:szCs w:val="23"/>
          <w:lang w:val="en-US"/>
        </w:rPr>
        <w:t>1</w:t>
      </w:r>
      <w:r w:rsidRPr="00551202">
        <w:rPr>
          <w:rFonts w:eastAsia="MS Gothic"/>
          <w:sz w:val="23"/>
          <w:szCs w:val="23"/>
        </w:rPr>
        <w:t>美元</w:t>
      </w:r>
      <w:r w:rsidRPr="00551202">
        <w:rPr>
          <w:rFonts w:eastAsia="Microsoft JhengHei"/>
          <w:sz w:val="23"/>
          <w:szCs w:val="23"/>
        </w:rPr>
        <w:t>兑</w:t>
      </w:r>
      <w:r w:rsidRPr="00DD1E59">
        <w:rPr>
          <w:sz w:val="23"/>
          <w:szCs w:val="23"/>
          <w:lang w:val="en-US"/>
        </w:rPr>
        <w:t>6.6174</w:t>
      </w:r>
      <w:r w:rsidRPr="00551202">
        <w:rPr>
          <w:rFonts w:eastAsia="MS Gothic"/>
          <w:sz w:val="23"/>
          <w:szCs w:val="23"/>
        </w:rPr>
        <w:t>元人民</w:t>
      </w:r>
      <w:r w:rsidRPr="00551202">
        <w:rPr>
          <w:rFonts w:eastAsia="Microsoft JhengHei"/>
          <w:sz w:val="23"/>
          <w:szCs w:val="23"/>
        </w:rPr>
        <w:t>币</w:t>
      </w:r>
      <w:r w:rsidRPr="00DD1E59">
        <w:rPr>
          <w:rFonts w:eastAsia="Microsoft JhengHei"/>
          <w:sz w:val="23"/>
          <w:szCs w:val="23"/>
          <w:lang w:val="en-US"/>
        </w:rPr>
        <w:t>，</w:t>
      </w:r>
      <w:r w:rsidRPr="00551202">
        <w:rPr>
          <w:rFonts w:eastAsia="Microsoft JhengHei"/>
          <w:sz w:val="23"/>
          <w:szCs w:val="23"/>
        </w:rPr>
        <w:t>比上年升值</w:t>
      </w:r>
      <w:r w:rsidRPr="00DD1E59">
        <w:rPr>
          <w:sz w:val="23"/>
          <w:szCs w:val="23"/>
          <w:lang w:val="en-US"/>
        </w:rPr>
        <w:t>2.0%</w:t>
      </w:r>
      <w:r w:rsidRPr="00551202">
        <w:rPr>
          <w:rFonts w:eastAsia="MS Gothic"/>
          <w:sz w:val="23"/>
          <w:szCs w:val="23"/>
        </w:rPr>
        <w:t>。</w:t>
      </w:r>
    </w:p>
    <w:p w14:paraId="717E14CB" w14:textId="77777777" w:rsidR="00551202" w:rsidRPr="00DD1E59" w:rsidRDefault="00551202" w:rsidP="00551202">
      <w:pPr>
        <w:pStyle w:val="Default"/>
        <w:spacing w:after="30"/>
        <w:jc w:val="both"/>
        <w:rPr>
          <w:sz w:val="23"/>
          <w:szCs w:val="23"/>
          <w:lang w:val="en-US"/>
        </w:rPr>
      </w:pPr>
      <w:r w:rsidRPr="00551202">
        <w:rPr>
          <w:rFonts w:eastAsia="MS Gothic"/>
          <w:sz w:val="23"/>
          <w:szCs w:val="23"/>
        </w:rPr>
        <w:t>全年国内游客</w:t>
      </w:r>
      <w:r w:rsidRPr="00DD1E59">
        <w:rPr>
          <w:sz w:val="23"/>
          <w:szCs w:val="23"/>
          <w:lang w:val="en-US"/>
        </w:rPr>
        <w:t>55.4</w:t>
      </w:r>
      <w:r w:rsidRPr="00551202">
        <w:rPr>
          <w:rFonts w:eastAsia="Microsoft JhengHei"/>
          <w:sz w:val="23"/>
          <w:szCs w:val="23"/>
        </w:rPr>
        <w:t>亿人次</w:t>
      </w:r>
      <w:r w:rsidRPr="00DD1E59">
        <w:rPr>
          <w:rFonts w:eastAsia="Microsoft JhengHei"/>
          <w:sz w:val="23"/>
          <w:szCs w:val="23"/>
          <w:lang w:val="en-US"/>
        </w:rPr>
        <w:t>，</w:t>
      </w:r>
      <w:r w:rsidRPr="00551202">
        <w:rPr>
          <w:rFonts w:eastAsia="Microsoft JhengHei"/>
          <w:sz w:val="23"/>
          <w:szCs w:val="23"/>
        </w:rPr>
        <w:t>比上年增长</w:t>
      </w:r>
      <w:r w:rsidRPr="00DD1E59">
        <w:rPr>
          <w:sz w:val="23"/>
          <w:szCs w:val="23"/>
          <w:lang w:val="en-US"/>
        </w:rPr>
        <w:t>10.8%</w:t>
      </w:r>
      <w:r w:rsidRPr="00DD1E59">
        <w:rPr>
          <w:rFonts w:eastAsia="MS Gothic"/>
          <w:sz w:val="23"/>
          <w:szCs w:val="23"/>
          <w:lang w:val="en-US"/>
        </w:rPr>
        <w:t>；</w:t>
      </w:r>
      <w:r w:rsidRPr="00551202">
        <w:rPr>
          <w:rFonts w:eastAsia="MS Gothic"/>
          <w:sz w:val="23"/>
          <w:szCs w:val="23"/>
        </w:rPr>
        <w:t>其中</w:t>
      </w:r>
      <w:r w:rsidRPr="00DD1E59">
        <w:rPr>
          <w:rFonts w:eastAsia="MS Gothic"/>
          <w:sz w:val="23"/>
          <w:szCs w:val="23"/>
          <w:lang w:val="en-US"/>
        </w:rPr>
        <w:t>，</w:t>
      </w:r>
      <w:r w:rsidRPr="00551202">
        <w:rPr>
          <w:rFonts w:eastAsia="MS Gothic"/>
          <w:sz w:val="23"/>
          <w:szCs w:val="23"/>
        </w:rPr>
        <w:t>外国人</w:t>
      </w:r>
      <w:r w:rsidRPr="00DD1E59">
        <w:rPr>
          <w:sz w:val="23"/>
          <w:szCs w:val="23"/>
          <w:lang w:val="en-US"/>
        </w:rPr>
        <w:t>3054</w:t>
      </w:r>
      <w:r w:rsidRPr="00551202">
        <w:rPr>
          <w:rFonts w:eastAsia="MS Gothic"/>
          <w:sz w:val="23"/>
          <w:szCs w:val="23"/>
        </w:rPr>
        <w:t>万人次</w:t>
      </w:r>
      <w:r w:rsidRPr="00DD1E59">
        <w:rPr>
          <w:rFonts w:eastAsia="MS Gothic"/>
          <w:sz w:val="23"/>
          <w:szCs w:val="23"/>
          <w:lang w:val="en-US"/>
        </w:rPr>
        <w:t>，</w:t>
      </w:r>
      <w:r w:rsidRPr="00551202">
        <w:rPr>
          <w:rFonts w:eastAsia="MS Gothic"/>
          <w:sz w:val="23"/>
          <w:szCs w:val="23"/>
        </w:rPr>
        <w:t>增</w:t>
      </w:r>
      <w:r w:rsidRPr="00551202">
        <w:rPr>
          <w:rFonts w:eastAsia="Microsoft JhengHei"/>
          <w:sz w:val="23"/>
          <w:szCs w:val="23"/>
        </w:rPr>
        <w:t>长</w:t>
      </w:r>
      <w:r w:rsidRPr="00DD1E59">
        <w:rPr>
          <w:sz w:val="23"/>
          <w:szCs w:val="23"/>
          <w:lang w:val="en-US"/>
        </w:rPr>
        <w:t>4.7%</w:t>
      </w:r>
      <w:r w:rsidRPr="00DD1E59">
        <w:rPr>
          <w:rFonts w:eastAsia="MS Gothic"/>
          <w:sz w:val="23"/>
          <w:szCs w:val="23"/>
          <w:lang w:val="en-US"/>
        </w:rPr>
        <w:t>；</w:t>
      </w:r>
      <w:r w:rsidRPr="00551202">
        <w:rPr>
          <w:rFonts w:eastAsia="MS Gothic"/>
          <w:sz w:val="23"/>
          <w:szCs w:val="23"/>
        </w:rPr>
        <w:t>香港、澳</w:t>
      </w:r>
      <w:r w:rsidRPr="00551202">
        <w:rPr>
          <w:rFonts w:eastAsia="Microsoft JhengHei"/>
          <w:sz w:val="23"/>
          <w:szCs w:val="23"/>
        </w:rPr>
        <w:t>门和台湾同胞</w:t>
      </w:r>
      <w:r w:rsidRPr="00DD1E59">
        <w:rPr>
          <w:sz w:val="23"/>
          <w:szCs w:val="23"/>
          <w:lang w:val="en-US"/>
        </w:rPr>
        <w:t>11066</w:t>
      </w:r>
      <w:r w:rsidRPr="00551202">
        <w:rPr>
          <w:rFonts w:eastAsia="MS Gothic"/>
          <w:sz w:val="23"/>
          <w:szCs w:val="23"/>
        </w:rPr>
        <w:t>万人次</w:t>
      </w:r>
      <w:r w:rsidRPr="00DD1E59">
        <w:rPr>
          <w:rFonts w:eastAsia="MS Gothic"/>
          <w:sz w:val="23"/>
          <w:szCs w:val="23"/>
          <w:lang w:val="en-US"/>
        </w:rPr>
        <w:t>，</w:t>
      </w:r>
      <w:r w:rsidRPr="00551202">
        <w:rPr>
          <w:rFonts w:eastAsia="MS Gothic"/>
          <w:sz w:val="23"/>
          <w:szCs w:val="23"/>
        </w:rPr>
        <w:t>增</w:t>
      </w:r>
      <w:r w:rsidRPr="00551202">
        <w:rPr>
          <w:rFonts w:eastAsia="Microsoft JhengHei"/>
          <w:sz w:val="23"/>
          <w:szCs w:val="23"/>
        </w:rPr>
        <w:t>长</w:t>
      </w:r>
      <w:r w:rsidRPr="00DD1E59">
        <w:rPr>
          <w:sz w:val="23"/>
          <w:szCs w:val="23"/>
          <w:lang w:val="en-US"/>
        </w:rPr>
        <w:t>0.3%</w:t>
      </w:r>
      <w:r w:rsidRPr="00551202">
        <w:rPr>
          <w:rFonts w:eastAsia="MS Gothic"/>
          <w:sz w:val="23"/>
          <w:szCs w:val="23"/>
        </w:rPr>
        <w:t>。国内居民出境</w:t>
      </w:r>
      <w:r w:rsidRPr="00DD1E59">
        <w:rPr>
          <w:sz w:val="23"/>
          <w:szCs w:val="23"/>
          <w:lang w:val="en-US"/>
        </w:rPr>
        <w:t>16199</w:t>
      </w:r>
      <w:r w:rsidRPr="00551202">
        <w:rPr>
          <w:rFonts w:eastAsia="MS Gothic"/>
          <w:sz w:val="23"/>
          <w:szCs w:val="23"/>
        </w:rPr>
        <w:t>万人次</w:t>
      </w:r>
      <w:r w:rsidRPr="00DD1E59">
        <w:rPr>
          <w:rFonts w:eastAsia="MS Gothic"/>
          <w:sz w:val="23"/>
          <w:szCs w:val="23"/>
          <w:lang w:val="en-US"/>
        </w:rPr>
        <w:t>，</w:t>
      </w:r>
      <w:r w:rsidRPr="00551202">
        <w:rPr>
          <w:rFonts w:eastAsia="MS Gothic"/>
          <w:sz w:val="23"/>
          <w:szCs w:val="23"/>
        </w:rPr>
        <w:t>增</w:t>
      </w:r>
      <w:r w:rsidRPr="00551202">
        <w:rPr>
          <w:rFonts w:eastAsia="Microsoft JhengHei"/>
          <w:sz w:val="23"/>
          <w:szCs w:val="23"/>
        </w:rPr>
        <w:t>长</w:t>
      </w:r>
      <w:r w:rsidRPr="00DD1E59">
        <w:rPr>
          <w:sz w:val="23"/>
          <w:szCs w:val="23"/>
          <w:lang w:val="en-US"/>
        </w:rPr>
        <w:t>13.5%</w:t>
      </w:r>
      <w:r w:rsidRPr="00551202">
        <w:rPr>
          <w:rFonts w:eastAsia="MS Gothic"/>
          <w:sz w:val="23"/>
          <w:szCs w:val="23"/>
        </w:rPr>
        <w:t>。其中赴港澳台出境</w:t>
      </w:r>
      <w:r w:rsidRPr="00DD1E59">
        <w:rPr>
          <w:sz w:val="23"/>
          <w:szCs w:val="23"/>
          <w:lang w:val="en-US"/>
        </w:rPr>
        <w:t>9919</w:t>
      </w:r>
      <w:r w:rsidRPr="00551202">
        <w:rPr>
          <w:rFonts w:eastAsia="MS Gothic"/>
          <w:sz w:val="23"/>
          <w:szCs w:val="23"/>
        </w:rPr>
        <w:t>万人次</w:t>
      </w:r>
      <w:r w:rsidRPr="00DD1E59">
        <w:rPr>
          <w:rFonts w:eastAsia="MS Gothic"/>
          <w:sz w:val="23"/>
          <w:szCs w:val="23"/>
          <w:lang w:val="en-US"/>
        </w:rPr>
        <w:t>，</w:t>
      </w:r>
      <w:r w:rsidRPr="00551202">
        <w:rPr>
          <w:rFonts w:eastAsia="MS Gothic"/>
          <w:sz w:val="23"/>
          <w:szCs w:val="23"/>
        </w:rPr>
        <w:t>增</w:t>
      </w:r>
      <w:r w:rsidRPr="00551202">
        <w:rPr>
          <w:rFonts w:eastAsia="Microsoft JhengHei"/>
          <w:sz w:val="23"/>
          <w:szCs w:val="23"/>
        </w:rPr>
        <w:t>长</w:t>
      </w:r>
      <w:r w:rsidRPr="00DD1E59">
        <w:rPr>
          <w:sz w:val="23"/>
          <w:szCs w:val="23"/>
          <w:lang w:val="en-US"/>
        </w:rPr>
        <w:t>14.0%</w:t>
      </w:r>
      <w:r w:rsidRPr="00551202">
        <w:rPr>
          <w:rFonts w:eastAsia="MS Gothic"/>
          <w:sz w:val="23"/>
          <w:szCs w:val="23"/>
        </w:rPr>
        <w:t>。</w:t>
      </w:r>
    </w:p>
    <w:p w14:paraId="0CF0986D" w14:textId="77777777" w:rsidR="00551202" w:rsidRPr="00DD1E59" w:rsidRDefault="00551202" w:rsidP="00551202">
      <w:pPr>
        <w:pStyle w:val="Default"/>
        <w:spacing w:after="30"/>
        <w:jc w:val="both"/>
        <w:rPr>
          <w:sz w:val="23"/>
          <w:szCs w:val="23"/>
          <w:lang w:val="en-US"/>
        </w:rPr>
      </w:pPr>
    </w:p>
    <w:p w14:paraId="051437A3" w14:textId="77777777" w:rsidR="00551202" w:rsidRPr="00DD1E59" w:rsidRDefault="00551202" w:rsidP="00551202">
      <w:pPr>
        <w:pStyle w:val="Default"/>
        <w:spacing w:after="30"/>
        <w:jc w:val="both"/>
        <w:rPr>
          <w:sz w:val="23"/>
          <w:szCs w:val="23"/>
          <w:lang w:val="en-US"/>
        </w:rPr>
      </w:pPr>
      <w:r w:rsidRPr="00551202">
        <w:rPr>
          <w:sz w:val="23"/>
          <w:szCs w:val="23"/>
        </w:rPr>
        <w:t>Ответьте</w:t>
      </w:r>
      <w:r w:rsidRPr="00DD1E59">
        <w:rPr>
          <w:sz w:val="23"/>
          <w:szCs w:val="23"/>
          <w:lang w:val="en-US"/>
        </w:rPr>
        <w:t xml:space="preserve"> </w:t>
      </w:r>
      <w:r w:rsidRPr="00551202">
        <w:rPr>
          <w:sz w:val="23"/>
          <w:szCs w:val="23"/>
        </w:rPr>
        <w:t>на</w:t>
      </w:r>
      <w:r w:rsidRPr="00DD1E59">
        <w:rPr>
          <w:sz w:val="23"/>
          <w:szCs w:val="23"/>
          <w:lang w:val="en-US"/>
        </w:rPr>
        <w:t xml:space="preserve"> </w:t>
      </w:r>
      <w:r w:rsidRPr="00551202">
        <w:rPr>
          <w:sz w:val="23"/>
          <w:szCs w:val="23"/>
        </w:rPr>
        <w:t>вопросы</w:t>
      </w:r>
      <w:r w:rsidRPr="00DD1E59">
        <w:rPr>
          <w:sz w:val="23"/>
          <w:szCs w:val="23"/>
          <w:lang w:val="en-US"/>
        </w:rPr>
        <w:t xml:space="preserve"> </w:t>
      </w:r>
      <w:r w:rsidRPr="00551202">
        <w:rPr>
          <w:sz w:val="23"/>
          <w:szCs w:val="23"/>
        </w:rPr>
        <w:t>письменно</w:t>
      </w:r>
      <w:r w:rsidRPr="00DD1E59">
        <w:rPr>
          <w:sz w:val="23"/>
          <w:szCs w:val="23"/>
          <w:lang w:val="en-US"/>
        </w:rPr>
        <w:t xml:space="preserve">: </w:t>
      </w:r>
    </w:p>
    <w:p w14:paraId="73A717DE" w14:textId="77777777" w:rsidR="00551202" w:rsidRPr="00DD1E59" w:rsidRDefault="00551202" w:rsidP="00551202">
      <w:pPr>
        <w:pStyle w:val="Default"/>
        <w:spacing w:after="30"/>
        <w:jc w:val="both"/>
        <w:rPr>
          <w:sz w:val="23"/>
          <w:szCs w:val="23"/>
          <w:lang w:val="en-US"/>
        </w:rPr>
      </w:pPr>
      <w:r w:rsidRPr="00DD1E59">
        <w:rPr>
          <w:sz w:val="23"/>
          <w:szCs w:val="23"/>
          <w:lang w:val="en-US"/>
        </w:rPr>
        <w:t>1.</w:t>
      </w:r>
      <w:r w:rsidRPr="00DD1E59">
        <w:rPr>
          <w:sz w:val="23"/>
          <w:szCs w:val="23"/>
          <w:lang w:val="en-US"/>
        </w:rPr>
        <w:tab/>
        <w:t>2018</w:t>
      </w:r>
      <w:r w:rsidRPr="00551202">
        <w:rPr>
          <w:rFonts w:eastAsia="MS Gothic"/>
          <w:sz w:val="23"/>
          <w:szCs w:val="23"/>
        </w:rPr>
        <w:t>年中国人均</w:t>
      </w:r>
      <w:r w:rsidRPr="00DD1E59">
        <w:rPr>
          <w:sz w:val="23"/>
          <w:szCs w:val="23"/>
          <w:lang w:val="en-US"/>
        </w:rPr>
        <w:t>GDP</w:t>
      </w:r>
      <w:r w:rsidRPr="00551202">
        <w:rPr>
          <w:rFonts w:eastAsia="Microsoft JhengHei"/>
          <w:sz w:val="23"/>
          <w:szCs w:val="23"/>
        </w:rPr>
        <w:t>为多少美元</w:t>
      </w:r>
      <w:r w:rsidRPr="00DD1E59">
        <w:rPr>
          <w:rFonts w:eastAsia="Microsoft JhengHei"/>
          <w:sz w:val="23"/>
          <w:szCs w:val="23"/>
          <w:lang w:val="en-US"/>
        </w:rPr>
        <w:t>？</w:t>
      </w:r>
      <w:r w:rsidRPr="00551202">
        <w:rPr>
          <w:rFonts w:eastAsia="Microsoft JhengHei"/>
          <w:sz w:val="23"/>
          <w:szCs w:val="23"/>
        </w:rPr>
        <w:t>【</w:t>
      </w:r>
      <w:proofErr w:type="spellStart"/>
      <w:r w:rsidRPr="00551202">
        <w:rPr>
          <w:rFonts w:eastAsia="Microsoft JhengHei"/>
          <w:sz w:val="23"/>
          <w:szCs w:val="23"/>
        </w:rPr>
        <w:t>请用俄语写下答案</w:t>
      </w:r>
      <w:proofErr w:type="spellEnd"/>
      <w:r w:rsidRPr="00551202">
        <w:rPr>
          <w:rFonts w:eastAsia="Microsoft JhengHei"/>
          <w:sz w:val="23"/>
          <w:szCs w:val="23"/>
        </w:rPr>
        <w:t>】</w:t>
      </w:r>
    </w:p>
    <w:p w14:paraId="6C4B8D91" w14:textId="77777777" w:rsidR="00551202" w:rsidRPr="00DD1E59" w:rsidRDefault="00551202" w:rsidP="00551202">
      <w:pPr>
        <w:pStyle w:val="Default"/>
        <w:spacing w:after="30"/>
        <w:jc w:val="both"/>
        <w:rPr>
          <w:sz w:val="23"/>
          <w:szCs w:val="23"/>
          <w:lang w:val="en-US"/>
        </w:rPr>
      </w:pPr>
      <w:r w:rsidRPr="00DD1E59">
        <w:rPr>
          <w:sz w:val="23"/>
          <w:szCs w:val="23"/>
          <w:lang w:val="en-US"/>
        </w:rPr>
        <w:t>____________________________________________________________________</w:t>
      </w:r>
    </w:p>
    <w:p w14:paraId="2982DF80" w14:textId="77777777" w:rsidR="00551202" w:rsidRPr="00DD1E59" w:rsidRDefault="00551202" w:rsidP="00551202">
      <w:pPr>
        <w:pStyle w:val="Default"/>
        <w:spacing w:after="30"/>
        <w:jc w:val="both"/>
        <w:rPr>
          <w:sz w:val="23"/>
          <w:szCs w:val="23"/>
          <w:lang w:val="en-US"/>
        </w:rPr>
      </w:pPr>
      <w:r w:rsidRPr="00DD1E59">
        <w:rPr>
          <w:sz w:val="23"/>
          <w:szCs w:val="23"/>
          <w:lang w:val="en-US"/>
        </w:rPr>
        <w:t>2.</w:t>
      </w:r>
      <w:r w:rsidRPr="00DD1E59">
        <w:rPr>
          <w:sz w:val="23"/>
          <w:szCs w:val="23"/>
          <w:lang w:val="en-US"/>
        </w:rPr>
        <w:tab/>
        <w:t>2017</w:t>
      </w:r>
      <w:r w:rsidRPr="00551202">
        <w:rPr>
          <w:rFonts w:eastAsia="MS Gothic"/>
          <w:sz w:val="23"/>
          <w:szCs w:val="23"/>
        </w:rPr>
        <w:t>年天然气及其他清</w:t>
      </w:r>
      <w:r w:rsidRPr="00551202">
        <w:rPr>
          <w:rFonts w:eastAsia="Microsoft JhengHei"/>
          <w:sz w:val="23"/>
          <w:szCs w:val="23"/>
        </w:rPr>
        <w:t>洁能源占中国能源消费总量的比重为</w:t>
      </w:r>
      <w:r w:rsidRPr="00DD1E59">
        <w:rPr>
          <w:sz w:val="23"/>
          <w:szCs w:val="23"/>
          <w:lang w:val="en-US"/>
        </w:rPr>
        <w:t>____________%</w:t>
      </w:r>
    </w:p>
    <w:p w14:paraId="1CC4F3AA" w14:textId="77777777" w:rsidR="00551202" w:rsidRPr="00DD1E59" w:rsidRDefault="00551202" w:rsidP="00551202">
      <w:pPr>
        <w:pStyle w:val="Default"/>
        <w:spacing w:after="30"/>
        <w:jc w:val="both"/>
        <w:rPr>
          <w:sz w:val="23"/>
          <w:szCs w:val="23"/>
          <w:lang w:val="en-US"/>
        </w:rPr>
      </w:pPr>
      <w:r w:rsidRPr="00DD1E59">
        <w:rPr>
          <w:sz w:val="23"/>
          <w:szCs w:val="23"/>
          <w:lang w:val="en-US"/>
        </w:rPr>
        <w:t>3.</w:t>
      </w:r>
      <w:r w:rsidRPr="00DD1E59">
        <w:rPr>
          <w:sz w:val="23"/>
          <w:szCs w:val="23"/>
          <w:lang w:val="en-US"/>
        </w:rPr>
        <w:tab/>
        <w:t>2018</w:t>
      </w:r>
      <w:r w:rsidRPr="00551202">
        <w:rPr>
          <w:rFonts w:eastAsia="MS Gothic"/>
          <w:sz w:val="23"/>
          <w:szCs w:val="23"/>
        </w:rPr>
        <w:t>年中国</w:t>
      </w:r>
      <w:r w:rsidRPr="00551202">
        <w:rPr>
          <w:rFonts w:eastAsia="Microsoft JhengHei"/>
          <w:sz w:val="23"/>
          <w:szCs w:val="23"/>
        </w:rPr>
        <w:t>对外贸易顺差为</w:t>
      </w:r>
      <w:r w:rsidRPr="00DD1E59">
        <w:rPr>
          <w:sz w:val="23"/>
          <w:szCs w:val="23"/>
          <w:lang w:val="en-US"/>
        </w:rPr>
        <w:t xml:space="preserve"> ______________________________________</w:t>
      </w:r>
    </w:p>
    <w:p w14:paraId="4AC48325" w14:textId="77777777" w:rsidR="00551202" w:rsidRPr="00DD1E59" w:rsidRDefault="00551202" w:rsidP="00551202">
      <w:pPr>
        <w:pStyle w:val="Default"/>
        <w:spacing w:after="30"/>
        <w:jc w:val="both"/>
        <w:rPr>
          <w:sz w:val="23"/>
          <w:szCs w:val="23"/>
          <w:lang w:val="en-US"/>
        </w:rPr>
      </w:pPr>
      <w:r w:rsidRPr="00DD1E59">
        <w:rPr>
          <w:sz w:val="23"/>
          <w:szCs w:val="23"/>
          <w:lang w:val="en-US"/>
        </w:rPr>
        <w:t>4.</w:t>
      </w:r>
      <w:r w:rsidRPr="00DD1E59">
        <w:rPr>
          <w:sz w:val="23"/>
          <w:szCs w:val="23"/>
          <w:lang w:val="en-US"/>
        </w:rPr>
        <w:tab/>
        <w:t>2018</w:t>
      </w:r>
      <w:r w:rsidRPr="00551202">
        <w:rPr>
          <w:rFonts w:eastAsia="MS Gothic"/>
          <w:sz w:val="23"/>
          <w:szCs w:val="23"/>
        </w:rPr>
        <w:t>年商品网上零售</w:t>
      </w:r>
      <w:r w:rsidRPr="00551202">
        <w:rPr>
          <w:rFonts w:eastAsia="Microsoft JhengHei"/>
          <w:sz w:val="23"/>
          <w:szCs w:val="23"/>
        </w:rPr>
        <w:t>额占社会消费品零售总额的比重为</w:t>
      </w:r>
      <w:r w:rsidRPr="00DD1E59">
        <w:rPr>
          <w:sz w:val="23"/>
          <w:szCs w:val="23"/>
          <w:lang w:val="en-US"/>
        </w:rPr>
        <w:t>________________%</w:t>
      </w:r>
    </w:p>
    <w:p w14:paraId="7DAFBE47" w14:textId="6FE7F9BB" w:rsidR="005B37A7" w:rsidRPr="00DD1E59" w:rsidRDefault="00551202" w:rsidP="00551202">
      <w:pPr>
        <w:pStyle w:val="Default"/>
        <w:spacing w:after="30"/>
        <w:jc w:val="both"/>
        <w:rPr>
          <w:sz w:val="23"/>
          <w:szCs w:val="23"/>
          <w:lang w:val="en-US"/>
        </w:rPr>
      </w:pPr>
      <w:r w:rsidRPr="00DD1E59">
        <w:rPr>
          <w:sz w:val="23"/>
          <w:szCs w:val="23"/>
          <w:lang w:val="en-US"/>
        </w:rPr>
        <w:t>5.</w:t>
      </w:r>
      <w:r w:rsidRPr="00DD1E59">
        <w:rPr>
          <w:sz w:val="23"/>
          <w:szCs w:val="23"/>
          <w:lang w:val="en-US"/>
        </w:rPr>
        <w:tab/>
      </w:r>
      <w:r w:rsidRPr="00551202">
        <w:rPr>
          <w:rFonts w:eastAsia="MS Gothic"/>
          <w:sz w:val="23"/>
          <w:szCs w:val="23"/>
        </w:rPr>
        <w:t>除</w:t>
      </w:r>
      <w:r w:rsidRPr="00551202">
        <w:rPr>
          <w:rFonts w:eastAsia="Microsoft JhengHei"/>
          <w:sz w:val="23"/>
          <w:szCs w:val="23"/>
        </w:rPr>
        <w:t>访问香港、澳门、台湾之外</w:t>
      </w:r>
      <w:r w:rsidRPr="00DD1E59">
        <w:rPr>
          <w:rFonts w:eastAsia="Microsoft JhengHei"/>
          <w:sz w:val="23"/>
          <w:szCs w:val="23"/>
          <w:lang w:val="en-US"/>
        </w:rPr>
        <w:t>，</w:t>
      </w:r>
      <w:r w:rsidRPr="00DD1E59">
        <w:rPr>
          <w:sz w:val="23"/>
          <w:szCs w:val="23"/>
          <w:lang w:val="en-US"/>
        </w:rPr>
        <w:t>2018</w:t>
      </w:r>
      <w:r w:rsidRPr="00551202">
        <w:rPr>
          <w:rFonts w:eastAsia="MS Gothic"/>
          <w:sz w:val="23"/>
          <w:szCs w:val="23"/>
        </w:rPr>
        <w:t>年我国出国人次</w:t>
      </w:r>
      <w:r w:rsidRPr="00551202">
        <w:rPr>
          <w:rFonts w:eastAsia="Microsoft JhengHei"/>
          <w:sz w:val="23"/>
          <w:szCs w:val="23"/>
        </w:rPr>
        <w:t>为</w:t>
      </w:r>
      <w:r w:rsidRPr="00DD1E59">
        <w:rPr>
          <w:sz w:val="23"/>
          <w:szCs w:val="23"/>
          <w:lang w:val="en-US"/>
        </w:rPr>
        <w:t>__________________</w:t>
      </w:r>
    </w:p>
    <w:p w14:paraId="7498B91F" w14:textId="77777777" w:rsidR="00551202" w:rsidRPr="00DD1E59" w:rsidRDefault="00551202" w:rsidP="00090AC1">
      <w:pPr>
        <w:pStyle w:val="2"/>
        <w:jc w:val="center"/>
        <w:rPr>
          <w:rFonts w:ascii="Times New Roman" w:hAnsi="Times New Roman" w:cs="Times New Roman"/>
          <w:b/>
          <w:color w:val="auto"/>
          <w:sz w:val="28"/>
          <w:szCs w:val="28"/>
          <w:lang w:val="en-US"/>
        </w:rPr>
      </w:pPr>
      <w:bookmarkStart w:id="20" w:name="_Toc83656884"/>
    </w:p>
    <w:p w14:paraId="53F022AD" w14:textId="31646C3A" w:rsidR="00090AC1" w:rsidRPr="00853C95" w:rsidRDefault="00090AC1" w:rsidP="00090AC1">
      <w:pPr>
        <w:pStyle w:val="2"/>
        <w:jc w:val="center"/>
        <w:rPr>
          <w:rFonts w:ascii="Times New Roman" w:hAnsi="Times New Roman" w:cs="Times New Roman"/>
          <w:b/>
          <w:color w:val="auto"/>
          <w:sz w:val="28"/>
          <w:szCs w:val="28"/>
        </w:rPr>
      </w:pPr>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51202" w:rsidRDefault="00AD3A54" w:rsidP="00801458">
            <w:pPr>
              <w:pStyle w:val="Default"/>
              <w:spacing w:after="30"/>
              <w:jc w:val="both"/>
              <w:rPr>
                <w:sz w:val="23"/>
                <w:szCs w:val="23"/>
              </w:rPr>
            </w:pPr>
            <w:r w:rsidRPr="0055120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51202" w14:paraId="5A1C9382" w14:textId="77777777" w:rsidTr="00801458">
        <w:tc>
          <w:tcPr>
            <w:tcW w:w="2336" w:type="dxa"/>
          </w:tcPr>
          <w:p w14:paraId="4C518DAB" w14:textId="77777777" w:rsidR="005D65A5" w:rsidRPr="00551202" w:rsidRDefault="005D65A5" w:rsidP="00801458">
            <w:pPr>
              <w:jc w:val="center"/>
              <w:rPr>
                <w:rFonts w:ascii="Times New Roman" w:hAnsi="Times New Roman" w:cs="Times New Roman"/>
                <w:b/>
              </w:rPr>
            </w:pPr>
            <w:r w:rsidRPr="00551202">
              <w:rPr>
                <w:rFonts w:ascii="Times New Roman" w:hAnsi="Times New Roman" w:cs="Times New Roman"/>
                <w:b/>
              </w:rPr>
              <w:t>Номер контрольной точки</w:t>
            </w:r>
          </w:p>
        </w:tc>
        <w:tc>
          <w:tcPr>
            <w:tcW w:w="2336" w:type="dxa"/>
          </w:tcPr>
          <w:p w14:paraId="6FB4C23E" w14:textId="77777777" w:rsidR="005D65A5" w:rsidRPr="00551202" w:rsidRDefault="005D65A5" w:rsidP="00801458">
            <w:pPr>
              <w:jc w:val="center"/>
              <w:rPr>
                <w:rFonts w:ascii="Times New Roman" w:hAnsi="Times New Roman" w:cs="Times New Roman"/>
                <w:b/>
              </w:rPr>
            </w:pPr>
            <w:r w:rsidRPr="00551202">
              <w:rPr>
                <w:rFonts w:ascii="Times New Roman" w:hAnsi="Times New Roman" w:cs="Times New Roman"/>
                <w:b/>
              </w:rPr>
              <w:t>Тип контрольной точки</w:t>
            </w:r>
          </w:p>
        </w:tc>
        <w:tc>
          <w:tcPr>
            <w:tcW w:w="2336" w:type="dxa"/>
          </w:tcPr>
          <w:p w14:paraId="048CBEA9" w14:textId="77777777" w:rsidR="005D65A5" w:rsidRPr="00551202" w:rsidRDefault="005D65A5" w:rsidP="00801458">
            <w:pPr>
              <w:jc w:val="center"/>
              <w:rPr>
                <w:rFonts w:ascii="Times New Roman" w:hAnsi="Times New Roman" w:cs="Times New Roman"/>
                <w:b/>
              </w:rPr>
            </w:pPr>
            <w:r w:rsidRPr="00551202">
              <w:rPr>
                <w:rFonts w:ascii="Times New Roman" w:hAnsi="Times New Roman" w:cs="Times New Roman"/>
                <w:b/>
              </w:rPr>
              <w:t>Способ проведения</w:t>
            </w:r>
          </w:p>
        </w:tc>
        <w:tc>
          <w:tcPr>
            <w:tcW w:w="2337" w:type="dxa"/>
          </w:tcPr>
          <w:p w14:paraId="267B0FDF" w14:textId="77777777" w:rsidR="005D65A5" w:rsidRPr="00551202" w:rsidRDefault="005D65A5" w:rsidP="00801458">
            <w:pPr>
              <w:jc w:val="center"/>
              <w:rPr>
                <w:rFonts w:ascii="Times New Roman" w:hAnsi="Times New Roman" w:cs="Times New Roman"/>
                <w:b/>
              </w:rPr>
            </w:pPr>
            <w:r w:rsidRPr="00551202">
              <w:rPr>
                <w:rFonts w:ascii="Times New Roman" w:hAnsi="Times New Roman" w:cs="Times New Roman"/>
                <w:b/>
              </w:rPr>
              <w:t>Номера тем</w:t>
            </w:r>
          </w:p>
        </w:tc>
      </w:tr>
      <w:tr w:rsidR="005D65A5" w:rsidRPr="00551202" w14:paraId="07658034" w14:textId="77777777" w:rsidTr="00801458">
        <w:tc>
          <w:tcPr>
            <w:tcW w:w="2336" w:type="dxa"/>
          </w:tcPr>
          <w:p w14:paraId="1553D698" w14:textId="78F29BFB" w:rsidR="005D65A5" w:rsidRPr="00551202" w:rsidRDefault="007478E0" w:rsidP="00801458">
            <w:pPr>
              <w:jc w:val="center"/>
              <w:rPr>
                <w:rFonts w:ascii="Times New Roman" w:hAnsi="Times New Roman" w:cs="Times New Roman"/>
              </w:rPr>
            </w:pPr>
            <w:r w:rsidRPr="00551202">
              <w:rPr>
                <w:rFonts w:ascii="Times New Roman" w:hAnsi="Times New Roman" w:cs="Times New Roman"/>
                <w:lang w:val="en-US"/>
              </w:rPr>
              <w:t>1</w:t>
            </w:r>
          </w:p>
        </w:tc>
        <w:tc>
          <w:tcPr>
            <w:tcW w:w="2336" w:type="dxa"/>
          </w:tcPr>
          <w:p w14:paraId="4C5C3C11" w14:textId="5E14221A" w:rsidR="005D65A5" w:rsidRPr="00551202" w:rsidRDefault="007478E0" w:rsidP="00801458">
            <w:pPr>
              <w:rPr>
                <w:rFonts w:ascii="Times New Roman" w:hAnsi="Times New Roman" w:cs="Times New Roman"/>
              </w:rPr>
            </w:pPr>
            <w:r w:rsidRPr="00551202">
              <w:rPr>
                <w:rFonts w:ascii="Times New Roman" w:hAnsi="Times New Roman" w:cs="Times New Roman"/>
                <w:lang w:val="en-US"/>
              </w:rPr>
              <w:t>Контрольная работа</w:t>
            </w:r>
          </w:p>
        </w:tc>
        <w:tc>
          <w:tcPr>
            <w:tcW w:w="2336" w:type="dxa"/>
          </w:tcPr>
          <w:p w14:paraId="09793085" w14:textId="37E3864C" w:rsidR="005D65A5" w:rsidRPr="00551202" w:rsidRDefault="007478E0" w:rsidP="00801458">
            <w:pPr>
              <w:rPr>
                <w:rFonts w:ascii="Times New Roman" w:hAnsi="Times New Roman" w:cs="Times New Roman"/>
              </w:rPr>
            </w:pPr>
            <w:r w:rsidRPr="00551202">
              <w:rPr>
                <w:rFonts w:ascii="Times New Roman" w:hAnsi="Times New Roman" w:cs="Times New Roman"/>
                <w:lang w:val="en-US"/>
              </w:rPr>
              <w:t>письменно</w:t>
            </w:r>
          </w:p>
        </w:tc>
        <w:tc>
          <w:tcPr>
            <w:tcW w:w="2337" w:type="dxa"/>
          </w:tcPr>
          <w:p w14:paraId="094717B7" w14:textId="2660FE96" w:rsidR="005D65A5" w:rsidRPr="00551202" w:rsidRDefault="007478E0" w:rsidP="00801458">
            <w:pPr>
              <w:rPr>
                <w:rFonts w:ascii="Times New Roman" w:hAnsi="Times New Roman" w:cs="Times New Roman"/>
              </w:rPr>
            </w:pPr>
            <w:r w:rsidRPr="00551202">
              <w:rPr>
                <w:rFonts w:ascii="Times New Roman" w:hAnsi="Times New Roman" w:cs="Times New Roman"/>
                <w:lang w:val="en-US"/>
              </w:rPr>
              <w:t>1-3</w:t>
            </w:r>
          </w:p>
        </w:tc>
      </w:tr>
      <w:tr w:rsidR="005D65A5" w:rsidRPr="00551202" w14:paraId="5D819FB7" w14:textId="77777777" w:rsidTr="00801458">
        <w:tc>
          <w:tcPr>
            <w:tcW w:w="2336" w:type="dxa"/>
          </w:tcPr>
          <w:p w14:paraId="42D198CF" w14:textId="77777777" w:rsidR="005D65A5" w:rsidRPr="00551202" w:rsidRDefault="007478E0" w:rsidP="00801458">
            <w:pPr>
              <w:jc w:val="center"/>
              <w:rPr>
                <w:rFonts w:ascii="Times New Roman" w:hAnsi="Times New Roman" w:cs="Times New Roman"/>
              </w:rPr>
            </w:pPr>
            <w:r w:rsidRPr="00551202">
              <w:rPr>
                <w:rFonts w:ascii="Times New Roman" w:hAnsi="Times New Roman" w:cs="Times New Roman"/>
                <w:lang w:val="en-US"/>
              </w:rPr>
              <w:t>2</w:t>
            </w:r>
          </w:p>
        </w:tc>
        <w:tc>
          <w:tcPr>
            <w:tcW w:w="2336" w:type="dxa"/>
          </w:tcPr>
          <w:p w14:paraId="7DE00BA5"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Контрольная работа</w:t>
            </w:r>
          </w:p>
        </w:tc>
        <w:tc>
          <w:tcPr>
            <w:tcW w:w="2336" w:type="dxa"/>
          </w:tcPr>
          <w:p w14:paraId="172BBFF7"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письменно</w:t>
            </w:r>
          </w:p>
        </w:tc>
        <w:tc>
          <w:tcPr>
            <w:tcW w:w="2337" w:type="dxa"/>
          </w:tcPr>
          <w:p w14:paraId="04702680"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4-6</w:t>
            </w:r>
          </w:p>
        </w:tc>
      </w:tr>
      <w:tr w:rsidR="005D65A5" w:rsidRPr="00551202" w14:paraId="62E4C0E6" w14:textId="77777777" w:rsidTr="00801458">
        <w:tc>
          <w:tcPr>
            <w:tcW w:w="2336" w:type="dxa"/>
          </w:tcPr>
          <w:p w14:paraId="50D9178E" w14:textId="77777777" w:rsidR="005D65A5" w:rsidRPr="00551202" w:rsidRDefault="007478E0" w:rsidP="00801458">
            <w:pPr>
              <w:jc w:val="center"/>
              <w:rPr>
                <w:rFonts w:ascii="Times New Roman" w:hAnsi="Times New Roman" w:cs="Times New Roman"/>
              </w:rPr>
            </w:pPr>
            <w:r w:rsidRPr="00551202">
              <w:rPr>
                <w:rFonts w:ascii="Times New Roman" w:hAnsi="Times New Roman" w:cs="Times New Roman"/>
                <w:lang w:val="en-US"/>
              </w:rPr>
              <w:t>3</w:t>
            </w:r>
          </w:p>
        </w:tc>
        <w:tc>
          <w:tcPr>
            <w:tcW w:w="2336" w:type="dxa"/>
          </w:tcPr>
          <w:p w14:paraId="336987E4"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Текущий контроль</w:t>
            </w:r>
          </w:p>
        </w:tc>
        <w:tc>
          <w:tcPr>
            <w:tcW w:w="2336" w:type="dxa"/>
          </w:tcPr>
          <w:p w14:paraId="728EFF7B" w14:textId="77777777" w:rsidR="005D65A5" w:rsidRPr="00551202" w:rsidRDefault="007478E0" w:rsidP="00801458">
            <w:pPr>
              <w:rPr>
                <w:rFonts w:ascii="Times New Roman" w:hAnsi="Times New Roman" w:cs="Times New Roman"/>
              </w:rPr>
            </w:pPr>
            <w:r w:rsidRPr="00551202">
              <w:rPr>
                <w:rFonts w:ascii="Times New Roman" w:hAnsi="Times New Roman" w:cs="Times New Roman"/>
              </w:rPr>
              <w:t>с помощью технических средств и информационных систем</w:t>
            </w:r>
          </w:p>
        </w:tc>
        <w:tc>
          <w:tcPr>
            <w:tcW w:w="2337" w:type="dxa"/>
          </w:tcPr>
          <w:p w14:paraId="72EC00B9"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1-6</w:t>
            </w:r>
          </w:p>
        </w:tc>
      </w:tr>
      <w:tr w:rsidR="005D65A5" w:rsidRPr="00551202" w14:paraId="3CC28528" w14:textId="77777777" w:rsidTr="00801458">
        <w:tc>
          <w:tcPr>
            <w:tcW w:w="2336" w:type="dxa"/>
          </w:tcPr>
          <w:p w14:paraId="7CC935F5" w14:textId="77777777" w:rsidR="005D65A5" w:rsidRPr="00551202" w:rsidRDefault="007478E0" w:rsidP="00801458">
            <w:pPr>
              <w:jc w:val="center"/>
              <w:rPr>
                <w:rFonts w:ascii="Times New Roman" w:hAnsi="Times New Roman" w:cs="Times New Roman"/>
              </w:rPr>
            </w:pPr>
            <w:r w:rsidRPr="00551202">
              <w:rPr>
                <w:rFonts w:ascii="Times New Roman" w:hAnsi="Times New Roman" w:cs="Times New Roman"/>
                <w:lang w:val="en-US"/>
              </w:rPr>
              <w:t>4</w:t>
            </w:r>
          </w:p>
        </w:tc>
        <w:tc>
          <w:tcPr>
            <w:tcW w:w="2336" w:type="dxa"/>
          </w:tcPr>
          <w:p w14:paraId="4E27E240"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Информационно-аналитическая работа</w:t>
            </w:r>
          </w:p>
        </w:tc>
        <w:tc>
          <w:tcPr>
            <w:tcW w:w="2336" w:type="dxa"/>
          </w:tcPr>
          <w:p w14:paraId="6B1FA0F7"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письменно</w:t>
            </w:r>
          </w:p>
        </w:tc>
        <w:tc>
          <w:tcPr>
            <w:tcW w:w="2337" w:type="dxa"/>
          </w:tcPr>
          <w:p w14:paraId="376F1D44"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7</w:t>
            </w:r>
          </w:p>
        </w:tc>
      </w:tr>
      <w:tr w:rsidR="005D65A5" w:rsidRPr="00551202" w14:paraId="48A072A7" w14:textId="77777777" w:rsidTr="00801458">
        <w:tc>
          <w:tcPr>
            <w:tcW w:w="2336" w:type="dxa"/>
          </w:tcPr>
          <w:p w14:paraId="0D7B2600" w14:textId="77777777" w:rsidR="005D65A5" w:rsidRPr="00551202" w:rsidRDefault="007478E0" w:rsidP="00801458">
            <w:pPr>
              <w:jc w:val="center"/>
              <w:rPr>
                <w:rFonts w:ascii="Times New Roman" w:hAnsi="Times New Roman" w:cs="Times New Roman"/>
              </w:rPr>
            </w:pPr>
            <w:r w:rsidRPr="00551202">
              <w:rPr>
                <w:rFonts w:ascii="Times New Roman" w:hAnsi="Times New Roman" w:cs="Times New Roman"/>
                <w:lang w:val="en-US"/>
              </w:rPr>
              <w:t>5</w:t>
            </w:r>
          </w:p>
        </w:tc>
        <w:tc>
          <w:tcPr>
            <w:tcW w:w="2336" w:type="dxa"/>
          </w:tcPr>
          <w:p w14:paraId="486D9901"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Информационно-аналитическая работа</w:t>
            </w:r>
          </w:p>
        </w:tc>
        <w:tc>
          <w:tcPr>
            <w:tcW w:w="2336" w:type="dxa"/>
          </w:tcPr>
          <w:p w14:paraId="2F938E63"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письменно</w:t>
            </w:r>
          </w:p>
        </w:tc>
        <w:tc>
          <w:tcPr>
            <w:tcW w:w="2337" w:type="dxa"/>
          </w:tcPr>
          <w:p w14:paraId="4ACA2955"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8-9</w:t>
            </w:r>
          </w:p>
        </w:tc>
      </w:tr>
      <w:tr w:rsidR="005D65A5" w:rsidRPr="00551202" w14:paraId="0B83FEAC" w14:textId="77777777" w:rsidTr="00801458">
        <w:tc>
          <w:tcPr>
            <w:tcW w:w="2336" w:type="dxa"/>
          </w:tcPr>
          <w:p w14:paraId="4E5B432A" w14:textId="77777777" w:rsidR="005D65A5" w:rsidRPr="00551202" w:rsidRDefault="007478E0" w:rsidP="00801458">
            <w:pPr>
              <w:jc w:val="center"/>
              <w:rPr>
                <w:rFonts w:ascii="Times New Roman" w:hAnsi="Times New Roman" w:cs="Times New Roman"/>
              </w:rPr>
            </w:pPr>
            <w:r w:rsidRPr="00551202">
              <w:rPr>
                <w:rFonts w:ascii="Times New Roman" w:hAnsi="Times New Roman" w:cs="Times New Roman"/>
                <w:lang w:val="en-US"/>
              </w:rPr>
              <w:t>6</w:t>
            </w:r>
          </w:p>
        </w:tc>
        <w:tc>
          <w:tcPr>
            <w:tcW w:w="2336" w:type="dxa"/>
          </w:tcPr>
          <w:p w14:paraId="1E2C7B93"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Текущий контроль</w:t>
            </w:r>
          </w:p>
        </w:tc>
        <w:tc>
          <w:tcPr>
            <w:tcW w:w="2336" w:type="dxa"/>
          </w:tcPr>
          <w:p w14:paraId="2B8D7DA9" w14:textId="77777777" w:rsidR="005D65A5" w:rsidRPr="00551202" w:rsidRDefault="007478E0" w:rsidP="00801458">
            <w:pPr>
              <w:rPr>
                <w:rFonts w:ascii="Times New Roman" w:hAnsi="Times New Roman" w:cs="Times New Roman"/>
              </w:rPr>
            </w:pPr>
            <w:r w:rsidRPr="00551202">
              <w:rPr>
                <w:rFonts w:ascii="Times New Roman" w:hAnsi="Times New Roman" w:cs="Times New Roman"/>
              </w:rPr>
              <w:t>с помощью технических средств и информационных систем</w:t>
            </w:r>
          </w:p>
        </w:tc>
        <w:tc>
          <w:tcPr>
            <w:tcW w:w="2337" w:type="dxa"/>
          </w:tcPr>
          <w:p w14:paraId="6E1A8C44" w14:textId="77777777" w:rsidR="005D65A5" w:rsidRPr="00551202" w:rsidRDefault="007478E0" w:rsidP="00801458">
            <w:pPr>
              <w:rPr>
                <w:rFonts w:ascii="Times New Roman" w:hAnsi="Times New Roman" w:cs="Times New Roman"/>
              </w:rPr>
            </w:pPr>
            <w:r w:rsidRPr="00551202">
              <w:rPr>
                <w:rFonts w:ascii="Times New Roman" w:hAnsi="Times New Roman" w:cs="Times New Roman"/>
                <w:lang w:val="en-US"/>
              </w:rPr>
              <w:t>7-9</w:t>
            </w:r>
          </w:p>
        </w:tc>
      </w:tr>
    </w:tbl>
    <w:p w14:paraId="6D01A11C" w14:textId="61720847" w:rsidR="00F56264" w:rsidRPr="00551202" w:rsidRDefault="00F56264" w:rsidP="00090AC1">
      <w:pPr>
        <w:jc w:val="both"/>
        <w:rPr>
          <w:rFonts w:ascii="Times New Roman" w:hAnsi="Times New Roman" w:cs="Times New Roman"/>
          <w:b/>
          <w:sz w:val="28"/>
          <w:szCs w:val="28"/>
        </w:rPr>
      </w:pPr>
    </w:p>
    <w:p w14:paraId="1E7CF20C" w14:textId="77777777" w:rsidR="00C23E7F" w:rsidRPr="00551202"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551202">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551202"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51202" w:rsidRPr="00551202" w14:paraId="03FB597B" w14:textId="77777777" w:rsidTr="00732371">
        <w:tc>
          <w:tcPr>
            <w:tcW w:w="562" w:type="dxa"/>
          </w:tcPr>
          <w:p w14:paraId="50FBB162" w14:textId="77777777" w:rsidR="00551202" w:rsidRPr="00551202" w:rsidRDefault="00551202" w:rsidP="00732371">
            <w:pPr>
              <w:pStyle w:val="Default"/>
              <w:spacing w:after="30"/>
              <w:jc w:val="both"/>
              <w:rPr>
                <w:sz w:val="23"/>
                <w:szCs w:val="23"/>
                <w:lang w:val="en-US"/>
              </w:rPr>
            </w:pPr>
          </w:p>
        </w:tc>
        <w:tc>
          <w:tcPr>
            <w:tcW w:w="8783" w:type="dxa"/>
          </w:tcPr>
          <w:p w14:paraId="62D0EC05" w14:textId="77777777" w:rsidR="00551202" w:rsidRPr="00551202" w:rsidRDefault="00551202" w:rsidP="00732371">
            <w:pPr>
              <w:pStyle w:val="Default"/>
              <w:spacing w:after="30"/>
              <w:jc w:val="both"/>
              <w:rPr>
                <w:sz w:val="23"/>
                <w:szCs w:val="23"/>
              </w:rPr>
            </w:pPr>
            <w:r w:rsidRPr="00551202">
              <w:rPr>
                <w:sz w:val="23"/>
                <w:szCs w:val="23"/>
              </w:rPr>
              <w:t>Рабочей программой дисциплины не предусмотрено.</w:t>
            </w:r>
          </w:p>
        </w:tc>
      </w:tr>
    </w:tbl>
    <w:p w14:paraId="79C7E7E3" w14:textId="77777777" w:rsidR="00C23E7F" w:rsidRPr="00551202" w:rsidRDefault="00C23E7F" w:rsidP="00C23E7F">
      <w:pPr>
        <w:spacing w:after="0" w:line="240" w:lineRule="auto"/>
        <w:jc w:val="center"/>
        <w:rPr>
          <w:rFonts w:ascii="Times New Roman" w:hAnsi="Times New Roman"/>
          <w:b/>
          <w:sz w:val="28"/>
          <w:szCs w:val="28"/>
        </w:rPr>
      </w:pPr>
    </w:p>
    <w:p w14:paraId="11DE9780" w14:textId="77777777" w:rsidR="00B8237E" w:rsidRPr="00551202"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551202">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51202" w:rsidRDefault="00B8237E" w:rsidP="00B8237E"/>
    <w:tbl>
      <w:tblPr>
        <w:tblStyle w:val="a4"/>
        <w:tblW w:w="5000" w:type="pct"/>
        <w:tblLook w:val="04A0" w:firstRow="1" w:lastRow="0" w:firstColumn="1" w:lastColumn="0" w:noHBand="0" w:noVBand="1"/>
      </w:tblPr>
      <w:tblGrid>
        <w:gridCol w:w="4785"/>
        <w:gridCol w:w="4786"/>
      </w:tblGrid>
      <w:tr w:rsidR="00B8237E" w:rsidRPr="00551202" w14:paraId="0267C479" w14:textId="77777777" w:rsidTr="00801458">
        <w:tc>
          <w:tcPr>
            <w:tcW w:w="2500" w:type="pct"/>
          </w:tcPr>
          <w:p w14:paraId="37F699C9" w14:textId="77777777" w:rsidR="00B8237E" w:rsidRPr="00551202" w:rsidRDefault="00B8237E" w:rsidP="00801458">
            <w:pPr>
              <w:jc w:val="center"/>
              <w:rPr>
                <w:rFonts w:ascii="Times New Roman" w:hAnsi="Times New Roman" w:cs="Times New Roman"/>
                <w:b/>
              </w:rPr>
            </w:pPr>
            <w:r w:rsidRPr="00551202">
              <w:rPr>
                <w:rFonts w:ascii="Times New Roman" w:hAnsi="Times New Roman" w:cs="Times New Roman"/>
                <w:b/>
              </w:rPr>
              <w:t>Наименования самостоятельной работы</w:t>
            </w:r>
          </w:p>
        </w:tc>
        <w:tc>
          <w:tcPr>
            <w:tcW w:w="2500" w:type="pct"/>
          </w:tcPr>
          <w:p w14:paraId="0A769611" w14:textId="77777777" w:rsidR="00B8237E" w:rsidRPr="00551202" w:rsidRDefault="00B8237E" w:rsidP="00801458">
            <w:pPr>
              <w:jc w:val="center"/>
              <w:rPr>
                <w:rFonts w:ascii="Times New Roman" w:hAnsi="Times New Roman" w:cs="Times New Roman"/>
                <w:b/>
              </w:rPr>
            </w:pPr>
            <w:r w:rsidRPr="00551202">
              <w:rPr>
                <w:rFonts w:ascii="Times New Roman" w:hAnsi="Times New Roman" w:cs="Times New Roman"/>
                <w:b/>
              </w:rPr>
              <w:t>Номера тем</w:t>
            </w:r>
          </w:p>
        </w:tc>
      </w:tr>
      <w:tr w:rsidR="00B8237E" w:rsidRPr="00551202" w14:paraId="3F240151" w14:textId="77777777" w:rsidTr="00801458">
        <w:tc>
          <w:tcPr>
            <w:tcW w:w="2500" w:type="pct"/>
          </w:tcPr>
          <w:p w14:paraId="61E91592" w14:textId="61A0874C" w:rsidR="00B8237E" w:rsidRPr="00551202" w:rsidRDefault="00B8237E" w:rsidP="00801458">
            <w:pPr>
              <w:rPr>
                <w:rFonts w:ascii="Times New Roman" w:hAnsi="Times New Roman" w:cs="Times New Roman"/>
              </w:rPr>
            </w:pPr>
            <w:r w:rsidRPr="0055120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51202" w:rsidRDefault="005C548A" w:rsidP="00801458">
            <w:pPr>
              <w:rPr>
                <w:rFonts w:ascii="Times New Roman" w:hAnsi="Times New Roman" w:cs="Times New Roman"/>
              </w:rPr>
            </w:pPr>
            <w:r w:rsidRPr="00551202">
              <w:rPr>
                <w:rFonts w:ascii="Times New Roman" w:hAnsi="Times New Roman" w:cs="Times New Roman"/>
                <w:lang w:val="en-US"/>
              </w:rPr>
              <w:t>1-9</w:t>
            </w:r>
          </w:p>
        </w:tc>
      </w:tr>
      <w:tr w:rsidR="00B8237E" w:rsidRPr="00551202" w14:paraId="38B19F7F" w14:textId="77777777" w:rsidTr="00801458">
        <w:tc>
          <w:tcPr>
            <w:tcW w:w="2500" w:type="pct"/>
          </w:tcPr>
          <w:p w14:paraId="61CDCA99" w14:textId="77777777" w:rsidR="00B8237E" w:rsidRPr="00551202" w:rsidRDefault="00B8237E" w:rsidP="00801458">
            <w:pPr>
              <w:rPr>
                <w:rFonts w:ascii="Times New Roman" w:hAnsi="Times New Roman" w:cs="Times New Roman"/>
                <w:lang w:val="en-US"/>
              </w:rPr>
            </w:pPr>
            <w:r w:rsidRPr="00551202">
              <w:rPr>
                <w:rFonts w:ascii="Times New Roman" w:hAnsi="Times New Roman" w:cs="Times New Roman"/>
                <w:lang w:val="en-US"/>
              </w:rPr>
              <w:t>Подготовка сообщений, докладов</w:t>
            </w:r>
          </w:p>
        </w:tc>
        <w:tc>
          <w:tcPr>
            <w:tcW w:w="2500" w:type="pct"/>
          </w:tcPr>
          <w:p w14:paraId="2EE23FAD" w14:textId="77777777" w:rsidR="00B8237E" w:rsidRPr="00551202" w:rsidRDefault="005C548A" w:rsidP="00801458">
            <w:pPr>
              <w:rPr>
                <w:rFonts w:ascii="Times New Roman" w:hAnsi="Times New Roman" w:cs="Times New Roman"/>
              </w:rPr>
            </w:pPr>
            <w:r w:rsidRPr="00551202">
              <w:rPr>
                <w:rFonts w:ascii="Times New Roman" w:hAnsi="Times New Roman" w:cs="Times New Roman"/>
                <w:lang w:val="en-US"/>
              </w:rPr>
              <w:t>1-9</w:t>
            </w:r>
          </w:p>
        </w:tc>
      </w:tr>
      <w:tr w:rsidR="00B8237E" w:rsidRPr="00551202" w14:paraId="19BC7077" w14:textId="77777777" w:rsidTr="00801458">
        <w:tc>
          <w:tcPr>
            <w:tcW w:w="2500" w:type="pct"/>
          </w:tcPr>
          <w:p w14:paraId="1140A833" w14:textId="77777777" w:rsidR="00B8237E" w:rsidRPr="00551202" w:rsidRDefault="00B8237E" w:rsidP="00801458">
            <w:pPr>
              <w:rPr>
                <w:rFonts w:ascii="Times New Roman" w:hAnsi="Times New Roman" w:cs="Times New Roman"/>
              </w:rPr>
            </w:pPr>
            <w:r w:rsidRPr="0055120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88176EE" w14:textId="77777777" w:rsidR="00B8237E" w:rsidRPr="00551202" w:rsidRDefault="005C548A" w:rsidP="00801458">
            <w:pPr>
              <w:rPr>
                <w:rFonts w:ascii="Times New Roman" w:hAnsi="Times New Roman" w:cs="Times New Roman"/>
              </w:rPr>
            </w:pPr>
            <w:r w:rsidRPr="00551202">
              <w:rPr>
                <w:rFonts w:ascii="Times New Roman" w:hAnsi="Times New Roman" w:cs="Times New Roman"/>
                <w:lang w:val="en-US"/>
              </w:rPr>
              <w:t>4,7-9</w:t>
            </w:r>
          </w:p>
        </w:tc>
      </w:tr>
      <w:tr w:rsidR="00B8237E" w:rsidRPr="00551202" w14:paraId="14758594" w14:textId="77777777" w:rsidTr="00801458">
        <w:tc>
          <w:tcPr>
            <w:tcW w:w="2500" w:type="pct"/>
          </w:tcPr>
          <w:p w14:paraId="6D333D33" w14:textId="77777777" w:rsidR="00B8237E" w:rsidRPr="00551202" w:rsidRDefault="00B8237E" w:rsidP="00801458">
            <w:pPr>
              <w:rPr>
                <w:rFonts w:ascii="Times New Roman" w:hAnsi="Times New Roman" w:cs="Times New Roman"/>
                <w:lang w:val="en-US"/>
              </w:rPr>
            </w:pPr>
            <w:r w:rsidRPr="00551202">
              <w:rPr>
                <w:rFonts w:ascii="Times New Roman" w:hAnsi="Times New Roman" w:cs="Times New Roman"/>
                <w:lang w:val="en-US"/>
              </w:rPr>
              <w:t>Разработка индивидуальных/ групповых проектов</w:t>
            </w:r>
          </w:p>
        </w:tc>
        <w:tc>
          <w:tcPr>
            <w:tcW w:w="2500" w:type="pct"/>
          </w:tcPr>
          <w:p w14:paraId="61BFC1AA" w14:textId="77777777" w:rsidR="00B8237E" w:rsidRPr="00551202" w:rsidRDefault="005C548A" w:rsidP="00801458">
            <w:pPr>
              <w:rPr>
                <w:rFonts w:ascii="Times New Roman" w:hAnsi="Times New Roman" w:cs="Times New Roman"/>
              </w:rPr>
            </w:pPr>
            <w:r w:rsidRPr="00551202">
              <w:rPr>
                <w:rFonts w:ascii="Times New Roman" w:hAnsi="Times New Roman" w:cs="Times New Roman"/>
                <w:lang w:val="en-US"/>
              </w:rPr>
              <w:t>1-3,5-6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9A700" w14:textId="77777777" w:rsidR="00AD6587" w:rsidRDefault="00AD6587" w:rsidP="00315CA6">
      <w:pPr>
        <w:spacing w:after="0" w:line="240" w:lineRule="auto"/>
      </w:pPr>
      <w:r>
        <w:separator/>
      </w:r>
    </w:p>
  </w:endnote>
  <w:endnote w:type="continuationSeparator" w:id="0">
    <w:p w14:paraId="2241041E" w14:textId="77777777" w:rsidR="00AD6587" w:rsidRDefault="00AD658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D1E59">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E0A13" w14:textId="77777777" w:rsidR="00AD6587" w:rsidRDefault="00AD6587" w:rsidP="00315CA6">
      <w:pPr>
        <w:spacing w:after="0" w:line="240" w:lineRule="auto"/>
      </w:pPr>
      <w:r>
        <w:separator/>
      </w:r>
    </w:p>
  </w:footnote>
  <w:footnote w:type="continuationSeparator" w:id="0">
    <w:p w14:paraId="07D140AD" w14:textId="77777777" w:rsidR="00AD6587" w:rsidRDefault="00AD658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1202"/>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D6587"/>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D1E59"/>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5239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37059"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book.ru/book/943145" TargetMode="External"/><Relationship Id="rId17" Type="http://schemas.openxmlformats.org/officeDocument/2006/relationships/hyperlink" Target="http://opac.unecon.ru/elibrary/rabprog/%D0%9F%D1%80%D1%83%D1%86%D0%BA%D0%B8%D1%85%20%D0%B8%20%D0%B4%D1%80.%20%D0%9B%D0%B8%D0%BD%D0%B3%D0%B2%D0%BE%D1%81%D1%82%D1%80%D0%B0%D0%BD%D0%BE%D0%B2%D0%B5%D0%B4%D0%B5%D0%BD%D0%B8%D0%B5%20%D0%9A%D0%B8%D1%82%D0%B0%D1%8F.pdf" TargetMode="External"/><Relationship Id="rId2" Type="http://schemas.openxmlformats.org/officeDocument/2006/relationships/customXml" Target="../customXml/item2.xml"/><Relationship Id="rId16" Type="http://schemas.openxmlformats.org/officeDocument/2006/relationships/hyperlink" Target="https://ibooks.ru/reading.php?short=1&amp;productid=368020"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nanium.com/catalog/document?id=395084"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rabprog/%D0%93%D1%83%D0%BB%D1%8C%D1%82%D1%8F%D0%B5%D0%B2%D0%B0%20%D0%93.%D0%A1.%20%D0%A3%D1%87%D0%B5%D0%B1%D0%BD%D0%B8%D0%BA%20%D0%BF%D0%BE%20%D0%BF%D0%B5%D1%80%D0%B5%D0%B2%D0%BE%D0%B4%D1%83.pdf%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5813CA-60F3-4D57-8187-FC44D7A8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4144</Words>
  <Characters>23624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